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D8F4" w14:textId="5DB467BC" w:rsidR="00512807" w:rsidRPr="00CC6B9A" w:rsidRDefault="00512807" w:rsidP="00512807">
      <w:pPr>
        <w:spacing w:after="0" w:line="240" w:lineRule="auto"/>
        <w:rPr>
          <w:rFonts w:cstheme="minorHAnsi"/>
          <w:b/>
        </w:rPr>
      </w:pPr>
      <w:r>
        <w:rPr>
          <w:rFonts w:cstheme="minorHAnsi"/>
          <w:b/>
        </w:rPr>
        <w:t>MANAGER PRODUCTIE</w:t>
      </w:r>
    </w:p>
    <w:p w14:paraId="055DC538" w14:textId="12129A33" w:rsidR="00512807" w:rsidRPr="00512807" w:rsidRDefault="00512807" w:rsidP="00512807">
      <w:pPr>
        <w:pStyle w:val="Geenafstand"/>
        <w:jc w:val="both"/>
        <w:rPr>
          <w:rFonts w:eastAsia="Times New Roman"/>
        </w:rPr>
      </w:pPr>
      <w:r w:rsidRPr="00512807">
        <w:rPr>
          <w:rFonts w:eastAsia="Times New Roman"/>
        </w:rPr>
        <w:t xml:space="preserve">Voor onze productielocatie in Etten-Leur zijn wij op zoek naar een ondernemende </w:t>
      </w:r>
      <w:r>
        <w:rPr>
          <w:rFonts w:eastAsia="Times New Roman"/>
        </w:rPr>
        <w:t>Manager Productie</w:t>
      </w:r>
      <w:r w:rsidRPr="00512807">
        <w:rPr>
          <w:rFonts w:eastAsia="Times New Roman"/>
        </w:rPr>
        <w:t>.</w:t>
      </w:r>
    </w:p>
    <w:p w14:paraId="4B07006E" w14:textId="1E428718" w:rsidR="00512807" w:rsidRDefault="00512807" w:rsidP="00512807">
      <w:pPr>
        <w:pStyle w:val="Geenafstand"/>
        <w:jc w:val="both"/>
        <w:rPr>
          <w:rFonts w:eastAsia="Times New Roman"/>
        </w:rPr>
      </w:pPr>
      <w:r>
        <w:rPr>
          <w:rFonts w:eastAsia="Times New Roman"/>
        </w:rPr>
        <w:t xml:space="preserve">Als Manager Productie </w:t>
      </w:r>
      <w:r w:rsidRPr="00512807">
        <w:rPr>
          <w:rFonts w:eastAsia="Times New Roman"/>
        </w:rPr>
        <w:t>geef</w:t>
      </w:r>
      <w:r>
        <w:rPr>
          <w:rFonts w:eastAsia="Times New Roman"/>
        </w:rPr>
        <w:t xml:space="preserve"> je</w:t>
      </w:r>
      <w:r w:rsidRPr="00512807">
        <w:rPr>
          <w:rFonts w:eastAsia="Times New Roman"/>
        </w:rPr>
        <w:t xml:space="preserve"> dagelijks leiding en begeleiding aan het productieteam en het bedrijfsbureau</w:t>
      </w:r>
      <w:r w:rsidR="00145169">
        <w:rPr>
          <w:rFonts w:eastAsia="Times New Roman"/>
        </w:rPr>
        <w:t xml:space="preserve">. Je creëert </w:t>
      </w:r>
      <w:r w:rsidRPr="00512807">
        <w:rPr>
          <w:rFonts w:eastAsia="Times New Roman"/>
        </w:rPr>
        <w:t xml:space="preserve">een resultaatgerichte, hoogwaardige cultuur die is gedreven om continue verbetering te leveren en te opereren volgens de hoogste normen, in een veilige werkomgeving. </w:t>
      </w:r>
    </w:p>
    <w:p w14:paraId="656E421D" w14:textId="77777777" w:rsidR="00512807" w:rsidRPr="00512807" w:rsidRDefault="00512807" w:rsidP="00512807">
      <w:pPr>
        <w:pStyle w:val="Geenafstand"/>
        <w:jc w:val="both"/>
        <w:rPr>
          <w:rFonts w:eastAsia="Times New Roman"/>
        </w:rPr>
      </w:pPr>
    </w:p>
    <w:p w14:paraId="79B55735" w14:textId="0ABA3760" w:rsidR="00512807" w:rsidRPr="00EF3123" w:rsidRDefault="00512807" w:rsidP="00512807">
      <w:pPr>
        <w:pStyle w:val="Geenafstand"/>
        <w:jc w:val="both"/>
        <w:rPr>
          <w:rFonts w:eastAsia="Times New Roman"/>
        </w:rPr>
      </w:pPr>
      <w:r w:rsidRPr="00EF3123">
        <w:rPr>
          <w:rFonts w:eastAsia="Times New Roman"/>
        </w:rPr>
        <w:t>Je komt te werken in een modern</w:t>
      </w:r>
      <w:r>
        <w:rPr>
          <w:rFonts w:eastAsia="Times New Roman"/>
        </w:rPr>
        <w:t>e</w:t>
      </w:r>
      <w:r w:rsidRPr="00EF3123">
        <w:rPr>
          <w:rFonts w:eastAsia="Times New Roman"/>
        </w:rPr>
        <w:t xml:space="preserve"> en nieuwe productiefaciliteit</w:t>
      </w:r>
      <w:r>
        <w:rPr>
          <w:rFonts w:eastAsia="Times New Roman"/>
        </w:rPr>
        <w:t>,</w:t>
      </w:r>
      <w:r w:rsidRPr="00EF3123">
        <w:rPr>
          <w:rFonts w:eastAsia="Times New Roman"/>
        </w:rPr>
        <w:t xml:space="preserve"> waar recent</w:t>
      </w:r>
      <w:r>
        <w:rPr>
          <w:rFonts w:eastAsia="Times New Roman"/>
        </w:rPr>
        <w:t xml:space="preserve"> aanzienlijk in</w:t>
      </w:r>
      <w:r w:rsidRPr="00EF3123">
        <w:rPr>
          <w:rFonts w:eastAsia="Times New Roman"/>
        </w:rPr>
        <w:t xml:space="preserve"> i</w:t>
      </w:r>
      <w:r>
        <w:rPr>
          <w:rFonts w:eastAsia="Times New Roman"/>
        </w:rPr>
        <w:t>s</w:t>
      </w:r>
      <w:r w:rsidRPr="00EF3123">
        <w:rPr>
          <w:rFonts w:eastAsia="Times New Roman"/>
        </w:rPr>
        <w:t xml:space="preserve"> geïnvesteerd</w:t>
      </w:r>
      <w:r>
        <w:rPr>
          <w:rFonts w:eastAsia="Times New Roman"/>
        </w:rPr>
        <w:t>.</w:t>
      </w:r>
      <w:r>
        <w:t xml:space="preserve"> Je bent een natuurlijk leider, beschikt over een gezonde dosis humor en bent in staat jouw team (35 fte) te enthousiasmeren voor jouw verbeterplannen voor de fabriek. Daarnaast </w:t>
      </w:r>
      <w:r w:rsidR="001A3E94">
        <w:t>bezit je het inzicht om de bedrijfseconomische consequenties van de gekozen productiestrategie te monitoren, rapport</w:t>
      </w:r>
      <w:r w:rsidR="00DE740D">
        <w:t>eren</w:t>
      </w:r>
      <w:r w:rsidR="001A3E94">
        <w:t xml:space="preserve"> (KPI’s) en te overzien. </w:t>
      </w:r>
    </w:p>
    <w:p w14:paraId="3CDF74A1" w14:textId="77777777" w:rsidR="00512807" w:rsidRPr="00CC6B9A" w:rsidRDefault="00512807" w:rsidP="00512807">
      <w:pPr>
        <w:spacing w:after="0" w:line="240" w:lineRule="auto"/>
        <w:rPr>
          <w:rFonts w:cstheme="minorHAnsi"/>
        </w:rPr>
      </w:pPr>
    </w:p>
    <w:p w14:paraId="638A1F60" w14:textId="2C310500" w:rsidR="00512807" w:rsidRPr="00CC6B9A" w:rsidRDefault="00512807" w:rsidP="00512807">
      <w:pPr>
        <w:spacing w:after="0" w:line="240" w:lineRule="auto"/>
        <w:rPr>
          <w:rFonts w:cstheme="minorHAnsi"/>
        </w:rPr>
      </w:pPr>
      <w:r>
        <w:rPr>
          <w:rFonts w:cstheme="minorHAnsi"/>
        </w:rPr>
        <w:t>In de rol als Manager Productie</w:t>
      </w:r>
      <w:r w:rsidR="00495331">
        <w:rPr>
          <w:rFonts w:cstheme="minorHAnsi"/>
        </w:rPr>
        <w:t xml:space="preserve"> ben jij:</w:t>
      </w:r>
    </w:p>
    <w:p w14:paraId="2E4B4701" w14:textId="6B951DE7" w:rsidR="00512807" w:rsidRPr="00512807" w:rsidRDefault="00495331"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Pr>
          <w:rFonts w:ascii="Calibri" w:eastAsiaTheme="minorHAnsi" w:hAnsi="Calibri" w:cs="Calibri"/>
          <w:color w:val="000000"/>
          <w:lang w:eastAsia="en-US"/>
        </w:rPr>
        <w:t>l</w:t>
      </w:r>
      <w:r w:rsidR="00512807" w:rsidRPr="00512807">
        <w:rPr>
          <w:rFonts w:ascii="Calibri" w:eastAsiaTheme="minorHAnsi" w:hAnsi="Calibri" w:cs="Calibri"/>
          <w:color w:val="000000"/>
          <w:lang w:eastAsia="en-US"/>
        </w:rPr>
        <w:t>id van het MT</w:t>
      </w:r>
      <w:r w:rsidR="00655753">
        <w:rPr>
          <w:rFonts w:ascii="Calibri" w:eastAsiaTheme="minorHAnsi" w:hAnsi="Calibri" w:cs="Calibri"/>
          <w:color w:val="000000"/>
          <w:lang w:eastAsia="en-US"/>
        </w:rPr>
        <w:t xml:space="preserve"> en</w:t>
      </w:r>
      <w:r w:rsidR="00512807" w:rsidRPr="00512807">
        <w:rPr>
          <w:rFonts w:ascii="Calibri" w:eastAsiaTheme="minorHAnsi" w:hAnsi="Calibri" w:cs="Calibri"/>
          <w:color w:val="000000"/>
          <w:lang w:eastAsia="en-US"/>
        </w:rPr>
        <w:t xml:space="preserve"> draag je bij aan de ontwikkeling van een effectieve productieorganisatie binnen Van Leeuwen Test Group B.V.  Je bent gewend om met een ambitieuze DGA samen te werken</w:t>
      </w:r>
      <w:r w:rsidR="00655753">
        <w:rPr>
          <w:rFonts w:ascii="Calibri" w:eastAsiaTheme="minorHAnsi" w:hAnsi="Calibri" w:cs="Calibri"/>
          <w:color w:val="000000"/>
          <w:lang w:eastAsia="en-US"/>
        </w:rPr>
        <w:t>;</w:t>
      </w:r>
    </w:p>
    <w:p w14:paraId="18EFCECD" w14:textId="2DE22C5D" w:rsidR="00512807" w:rsidRPr="00512807" w:rsidRDefault="00655753"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Pr>
          <w:rFonts w:ascii="Calibri" w:eastAsiaTheme="minorHAnsi" w:hAnsi="Calibri" w:cs="Calibri"/>
          <w:color w:val="000000"/>
          <w:lang w:eastAsia="en-US"/>
        </w:rPr>
        <w:t xml:space="preserve">degene die de </w:t>
      </w:r>
      <w:r w:rsidRPr="00512807">
        <w:rPr>
          <w:rFonts w:ascii="Calibri" w:eastAsiaTheme="minorHAnsi" w:hAnsi="Calibri" w:cs="Calibri"/>
          <w:color w:val="000000"/>
          <w:lang w:eastAsia="en-US"/>
        </w:rPr>
        <w:t xml:space="preserve">productiestrategie voor Van Leeuwen Test Systems B.V. </w:t>
      </w:r>
      <w:r>
        <w:rPr>
          <w:rFonts w:ascii="Calibri" w:eastAsiaTheme="minorHAnsi" w:hAnsi="Calibri" w:cs="Calibri"/>
          <w:color w:val="000000"/>
          <w:lang w:eastAsia="en-US"/>
        </w:rPr>
        <w:t>ontwikkelt</w:t>
      </w:r>
      <w:r w:rsidR="00512807" w:rsidRPr="00512807">
        <w:rPr>
          <w:rFonts w:ascii="Calibri" w:eastAsiaTheme="minorHAnsi" w:hAnsi="Calibri" w:cs="Calibri"/>
          <w:color w:val="000000"/>
          <w:lang w:eastAsia="en-US"/>
        </w:rPr>
        <w:t>, implemente</w:t>
      </w:r>
      <w:r>
        <w:rPr>
          <w:rFonts w:ascii="Calibri" w:eastAsiaTheme="minorHAnsi" w:hAnsi="Calibri" w:cs="Calibri"/>
          <w:color w:val="000000"/>
          <w:lang w:eastAsia="en-US"/>
        </w:rPr>
        <w:t>ert</w:t>
      </w:r>
      <w:r w:rsidR="00512807" w:rsidRPr="00512807">
        <w:rPr>
          <w:rFonts w:ascii="Calibri" w:eastAsiaTheme="minorHAnsi" w:hAnsi="Calibri" w:cs="Calibri"/>
          <w:color w:val="000000"/>
          <w:lang w:eastAsia="en-US"/>
        </w:rPr>
        <w:t xml:space="preserve"> en onderhoud </w:t>
      </w:r>
      <w:r>
        <w:rPr>
          <w:rFonts w:ascii="Calibri" w:eastAsiaTheme="minorHAnsi" w:hAnsi="Calibri" w:cs="Calibri"/>
          <w:color w:val="000000"/>
          <w:lang w:eastAsia="en-US"/>
        </w:rPr>
        <w:t>en zorg draagt</w:t>
      </w:r>
      <w:r w:rsidR="00512807" w:rsidRPr="00512807">
        <w:rPr>
          <w:rFonts w:ascii="Calibri" w:eastAsiaTheme="minorHAnsi" w:hAnsi="Calibri" w:cs="Calibri"/>
          <w:color w:val="000000"/>
          <w:lang w:eastAsia="en-US"/>
        </w:rPr>
        <w:t xml:space="preserve"> dat de productiedoelstellingen worden </w:t>
      </w:r>
      <w:r w:rsidR="00495331">
        <w:rPr>
          <w:rFonts w:ascii="Calibri" w:eastAsiaTheme="minorHAnsi" w:hAnsi="Calibri" w:cs="Calibri"/>
          <w:color w:val="000000"/>
          <w:lang w:eastAsia="en-US"/>
        </w:rPr>
        <w:t>be</w:t>
      </w:r>
      <w:r w:rsidR="00512807" w:rsidRPr="00512807">
        <w:rPr>
          <w:rFonts w:ascii="Calibri" w:eastAsiaTheme="minorHAnsi" w:hAnsi="Calibri" w:cs="Calibri"/>
          <w:color w:val="000000"/>
          <w:lang w:eastAsia="en-US"/>
        </w:rPr>
        <w:t>haald en aan de verwachtingen van de klant wordt voldaan</w:t>
      </w:r>
      <w:r w:rsidR="00495331">
        <w:rPr>
          <w:rFonts w:ascii="Calibri" w:eastAsiaTheme="minorHAnsi" w:hAnsi="Calibri" w:cs="Calibri"/>
          <w:color w:val="000000"/>
          <w:lang w:eastAsia="en-US"/>
        </w:rPr>
        <w:t>;</w:t>
      </w:r>
    </w:p>
    <w:p w14:paraId="40205774" w14:textId="3B02449A" w:rsidR="00512807" w:rsidRPr="00512807" w:rsidRDefault="00495331"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Pr>
          <w:rFonts w:ascii="Calibri" w:eastAsiaTheme="minorHAnsi" w:hAnsi="Calibri" w:cs="Calibri"/>
          <w:color w:val="000000"/>
          <w:lang w:eastAsia="en-US"/>
        </w:rPr>
        <w:t xml:space="preserve">degene die de </w:t>
      </w:r>
      <w:r w:rsidRPr="00512807">
        <w:rPr>
          <w:rFonts w:ascii="Calibri" w:eastAsiaTheme="minorHAnsi" w:hAnsi="Calibri" w:cs="Calibri"/>
          <w:color w:val="000000"/>
          <w:lang w:eastAsia="en-US"/>
        </w:rPr>
        <w:t>investeringen voor de productielocatie</w:t>
      </w:r>
      <w:r w:rsidR="00145169">
        <w:rPr>
          <w:rFonts w:ascii="Calibri" w:eastAsiaTheme="minorHAnsi" w:hAnsi="Calibri" w:cs="Calibri"/>
          <w:color w:val="000000"/>
          <w:lang w:eastAsia="en-US"/>
        </w:rPr>
        <w:t xml:space="preserve">, </w:t>
      </w:r>
      <w:r w:rsidRPr="00512807">
        <w:rPr>
          <w:rFonts w:ascii="Calibri" w:eastAsiaTheme="minorHAnsi" w:hAnsi="Calibri" w:cs="Calibri"/>
          <w:color w:val="000000"/>
          <w:lang w:eastAsia="en-US"/>
        </w:rPr>
        <w:t>in samenwerking met de facilitair manager</w:t>
      </w:r>
      <w:r w:rsidR="00145169">
        <w:rPr>
          <w:rFonts w:ascii="Calibri" w:eastAsiaTheme="minorHAnsi" w:hAnsi="Calibri" w:cs="Calibri"/>
          <w:color w:val="000000"/>
          <w:lang w:eastAsia="en-US"/>
        </w:rPr>
        <w:t>,</w:t>
      </w:r>
      <w:r>
        <w:rPr>
          <w:rFonts w:ascii="Calibri" w:eastAsiaTheme="minorHAnsi" w:hAnsi="Calibri" w:cs="Calibri"/>
          <w:color w:val="000000"/>
          <w:lang w:eastAsia="en-US"/>
        </w:rPr>
        <w:t xml:space="preserve"> initieert, uitwerkt en uitvoert;</w:t>
      </w:r>
    </w:p>
    <w:p w14:paraId="33C7DD5A" w14:textId="24EB177F" w:rsidR="00512807" w:rsidRPr="00512807" w:rsidRDefault="00495331"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Pr>
          <w:rFonts w:ascii="Calibri" w:eastAsiaTheme="minorHAnsi" w:hAnsi="Calibri" w:cs="Calibri"/>
          <w:color w:val="000000"/>
          <w:lang w:eastAsia="en-US"/>
        </w:rPr>
        <w:t>de coördinator die de s</w:t>
      </w:r>
      <w:r w:rsidR="00512807" w:rsidRPr="00512807">
        <w:rPr>
          <w:rFonts w:ascii="Calibri" w:eastAsiaTheme="minorHAnsi" w:hAnsi="Calibri" w:cs="Calibri"/>
          <w:color w:val="000000"/>
          <w:lang w:eastAsia="en-US"/>
        </w:rPr>
        <w:t>amenwerk</w:t>
      </w:r>
      <w:r>
        <w:rPr>
          <w:rFonts w:ascii="Calibri" w:eastAsiaTheme="minorHAnsi" w:hAnsi="Calibri" w:cs="Calibri"/>
          <w:color w:val="000000"/>
          <w:lang w:eastAsia="en-US"/>
        </w:rPr>
        <w:t xml:space="preserve">ing </w:t>
      </w:r>
      <w:r w:rsidR="00512807" w:rsidRPr="00512807">
        <w:rPr>
          <w:rFonts w:ascii="Calibri" w:eastAsiaTheme="minorHAnsi" w:hAnsi="Calibri" w:cs="Calibri"/>
          <w:color w:val="000000"/>
          <w:lang w:eastAsia="en-US"/>
        </w:rPr>
        <w:t xml:space="preserve">met </w:t>
      </w:r>
      <w:r>
        <w:rPr>
          <w:rFonts w:ascii="Calibri" w:eastAsiaTheme="minorHAnsi" w:hAnsi="Calibri" w:cs="Calibri"/>
          <w:color w:val="000000"/>
          <w:lang w:eastAsia="en-US"/>
        </w:rPr>
        <w:t xml:space="preserve">het </w:t>
      </w:r>
      <w:r w:rsidR="00512807" w:rsidRPr="00512807">
        <w:rPr>
          <w:rFonts w:ascii="Calibri" w:eastAsiaTheme="minorHAnsi" w:hAnsi="Calibri" w:cs="Calibri"/>
          <w:color w:val="000000"/>
          <w:lang w:eastAsia="en-US"/>
        </w:rPr>
        <w:t>commerciële- , productie-, logistieke team en het bedrijfsbureau</w:t>
      </w:r>
      <w:r>
        <w:rPr>
          <w:rFonts w:ascii="Calibri" w:eastAsiaTheme="minorHAnsi" w:hAnsi="Calibri" w:cs="Calibri"/>
          <w:color w:val="000000"/>
          <w:lang w:eastAsia="en-US"/>
        </w:rPr>
        <w:t xml:space="preserve"> </w:t>
      </w:r>
      <w:r w:rsidR="001D3A80">
        <w:rPr>
          <w:rFonts w:ascii="Calibri" w:eastAsiaTheme="minorHAnsi" w:hAnsi="Calibri" w:cs="Calibri"/>
          <w:color w:val="000000"/>
          <w:lang w:eastAsia="en-US"/>
        </w:rPr>
        <w:t xml:space="preserve">monitort </w:t>
      </w:r>
      <w:r>
        <w:rPr>
          <w:rFonts w:ascii="Calibri" w:eastAsiaTheme="minorHAnsi" w:hAnsi="Calibri" w:cs="Calibri"/>
          <w:color w:val="000000"/>
          <w:lang w:eastAsia="en-US"/>
        </w:rPr>
        <w:t xml:space="preserve">om </w:t>
      </w:r>
      <w:r w:rsidR="00512807" w:rsidRPr="00512807">
        <w:rPr>
          <w:rFonts w:ascii="Calibri" w:eastAsiaTheme="minorHAnsi" w:hAnsi="Calibri" w:cs="Calibri"/>
          <w:color w:val="000000"/>
          <w:lang w:eastAsia="en-US"/>
        </w:rPr>
        <w:t>het productievolume en de efficiëntie</w:t>
      </w:r>
      <w:r w:rsidR="001D3A80">
        <w:rPr>
          <w:rFonts w:ascii="Calibri" w:eastAsiaTheme="minorHAnsi" w:hAnsi="Calibri" w:cs="Calibri"/>
          <w:color w:val="000000"/>
          <w:lang w:eastAsia="en-US"/>
        </w:rPr>
        <w:t xml:space="preserve"> te optimaliseren;</w:t>
      </w:r>
      <w:r>
        <w:rPr>
          <w:rFonts w:ascii="Calibri" w:eastAsiaTheme="minorHAnsi" w:hAnsi="Calibri" w:cs="Calibri"/>
          <w:color w:val="000000"/>
          <w:lang w:eastAsia="en-US"/>
        </w:rPr>
        <w:t>.</w:t>
      </w:r>
    </w:p>
    <w:p w14:paraId="73BC343F" w14:textId="77777777" w:rsidR="001D3A80" w:rsidRDefault="001D3A80"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Pr>
          <w:rFonts w:ascii="Calibri" w:eastAsiaTheme="minorHAnsi" w:hAnsi="Calibri" w:cs="Calibri"/>
          <w:color w:val="000000"/>
          <w:lang w:eastAsia="en-US"/>
        </w:rPr>
        <w:t>in staat om kansen te identificeren en be</w:t>
      </w:r>
      <w:r w:rsidRPr="00512807">
        <w:rPr>
          <w:rFonts w:ascii="Calibri" w:eastAsiaTheme="minorHAnsi" w:hAnsi="Calibri" w:cs="Calibri"/>
          <w:color w:val="000000"/>
          <w:lang w:eastAsia="en-US"/>
        </w:rPr>
        <w:t>nutten</w:t>
      </w:r>
      <w:r>
        <w:rPr>
          <w:rFonts w:ascii="Calibri" w:eastAsiaTheme="minorHAnsi" w:hAnsi="Calibri" w:cs="Calibri"/>
          <w:color w:val="000000"/>
          <w:lang w:eastAsia="en-US"/>
        </w:rPr>
        <w:t xml:space="preserve"> die bijdragen aan: v</w:t>
      </w:r>
      <w:r w:rsidR="00512807" w:rsidRPr="00512807">
        <w:rPr>
          <w:rFonts w:ascii="Calibri" w:eastAsiaTheme="minorHAnsi" w:hAnsi="Calibri" w:cs="Calibri"/>
          <w:color w:val="000000"/>
          <w:lang w:eastAsia="en-US"/>
        </w:rPr>
        <w:t xml:space="preserve">erbeteringen </w:t>
      </w:r>
      <w:r>
        <w:rPr>
          <w:rFonts w:ascii="Calibri" w:eastAsiaTheme="minorHAnsi" w:hAnsi="Calibri" w:cs="Calibri"/>
          <w:color w:val="000000"/>
          <w:lang w:eastAsia="en-US"/>
        </w:rPr>
        <w:t>voor</w:t>
      </w:r>
      <w:r w:rsidR="00512807" w:rsidRPr="00512807">
        <w:rPr>
          <w:rFonts w:ascii="Calibri" w:eastAsiaTheme="minorHAnsi" w:hAnsi="Calibri" w:cs="Calibri"/>
          <w:color w:val="000000"/>
          <w:lang w:eastAsia="en-US"/>
        </w:rPr>
        <w:t xml:space="preserve"> productieactiviteiten</w:t>
      </w:r>
      <w:r>
        <w:rPr>
          <w:rFonts w:ascii="Calibri" w:eastAsiaTheme="minorHAnsi" w:hAnsi="Calibri" w:cs="Calibri"/>
          <w:color w:val="000000"/>
          <w:lang w:eastAsia="en-US"/>
        </w:rPr>
        <w:t>, zaken</w:t>
      </w:r>
      <w:r w:rsidR="00512807" w:rsidRPr="00512807">
        <w:rPr>
          <w:rFonts w:ascii="Calibri" w:eastAsiaTheme="minorHAnsi" w:hAnsi="Calibri" w:cs="Calibri"/>
          <w:color w:val="000000"/>
          <w:lang w:eastAsia="en-US"/>
        </w:rPr>
        <w:t xml:space="preserve"> verder te stroomlijnen om de output te verhogen, procesverspilling te verminderen en de totale productiekosten te verlagen. </w:t>
      </w:r>
    </w:p>
    <w:p w14:paraId="158381DE" w14:textId="03301DF5" w:rsidR="00512807" w:rsidRPr="00512807" w:rsidRDefault="00DA3593"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Pr>
          <w:rFonts w:ascii="Calibri" w:eastAsiaTheme="minorHAnsi" w:hAnsi="Calibri" w:cs="Calibri"/>
          <w:color w:val="000000"/>
          <w:lang w:eastAsia="en-US"/>
        </w:rPr>
        <w:t>b</w:t>
      </w:r>
      <w:r w:rsidR="001D3A80">
        <w:rPr>
          <w:rFonts w:ascii="Calibri" w:eastAsiaTheme="minorHAnsi" w:hAnsi="Calibri" w:cs="Calibri"/>
          <w:color w:val="000000"/>
          <w:lang w:eastAsia="en-US"/>
        </w:rPr>
        <w:t xml:space="preserve">ekend met de interpretatie van financiële rapportages en in staat om </w:t>
      </w:r>
      <w:r w:rsidR="00512807" w:rsidRPr="00512807">
        <w:rPr>
          <w:rFonts w:ascii="Calibri" w:eastAsiaTheme="minorHAnsi" w:hAnsi="Calibri" w:cs="Calibri"/>
          <w:color w:val="000000"/>
          <w:lang w:eastAsia="en-US"/>
        </w:rPr>
        <w:t>hierop te sturen</w:t>
      </w:r>
      <w:r w:rsidR="001D3A80">
        <w:rPr>
          <w:rFonts w:ascii="Calibri" w:eastAsiaTheme="minorHAnsi" w:hAnsi="Calibri" w:cs="Calibri"/>
          <w:color w:val="000000"/>
          <w:lang w:eastAsia="en-US"/>
        </w:rPr>
        <w:t>;</w:t>
      </w:r>
    </w:p>
    <w:p w14:paraId="7119CFA7" w14:textId="7C06FB75" w:rsidR="00512807" w:rsidRPr="00512807" w:rsidRDefault="00DA3593"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Pr>
          <w:rFonts w:ascii="Calibri" w:eastAsiaTheme="minorHAnsi" w:hAnsi="Calibri" w:cs="Calibri"/>
          <w:color w:val="000000"/>
          <w:lang w:eastAsia="en-US"/>
        </w:rPr>
        <w:t xml:space="preserve">degene die </w:t>
      </w:r>
      <w:r w:rsidR="00512807" w:rsidRPr="00512807">
        <w:rPr>
          <w:rFonts w:ascii="Calibri" w:eastAsiaTheme="minorHAnsi" w:hAnsi="Calibri" w:cs="Calibri"/>
          <w:color w:val="000000"/>
          <w:lang w:eastAsia="en-US"/>
        </w:rPr>
        <w:t>een ‘continuous improvement’ cultuur</w:t>
      </w:r>
      <w:r>
        <w:rPr>
          <w:rFonts w:ascii="Calibri" w:eastAsiaTheme="minorHAnsi" w:hAnsi="Calibri" w:cs="Calibri"/>
          <w:color w:val="000000"/>
          <w:lang w:eastAsia="en-US"/>
        </w:rPr>
        <w:t xml:space="preserve"> faciliteert en afdwingt;</w:t>
      </w:r>
    </w:p>
    <w:p w14:paraId="72CF664B" w14:textId="258770F7" w:rsidR="00512807" w:rsidRPr="00DA3593" w:rsidRDefault="00DA3593"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sidRPr="00DA3593">
        <w:rPr>
          <w:rFonts w:ascii="Calibri" w:eastAsiaTheme="minorHAnsi" w:hAnsi="Calibri" w:cs="Calibri"/>
          <w:color w:val="000000"/>
          <w:lang w:eastAsia="en-US"/>
        </w:rPr>
        <w:t>s</w:t>
      </w:r>
      <w:r w:rsidR="00512807" w:rsidRPr="00DA3593">
        <w:rPr>
          <w:rFonts w:ascii="Calibri" w:eastAsiaTheme="minorHAnsi" w:hAnsi="Calibri" w:cs="Calibri"/>
          <w:color w:val="000000"/>
          <w:lang w:eastAsia="en-US"/>
        </w:rPr>
        <w:t xml:space="preserve">amen met de facilitair manager </w:t>
      </w:r>
      <w:r w:rsidRPr="00DA3593">
        <w:rPr>
          <w:rFonts w:ascii="Calibri" w:eastAsiaTheme="minorHAnsi" w:hAnsi="Calibri" w:cs="Calibri"/>
          <w:color w:val="000000"/>
          <w:lang w:eastAsia="en-US"/>
        </w:rPr>
        <w:t>verantwoordelijk dat</w:t>
      </w:r>
      <w:r w:rsidR="00512807" w:rsidRPr="00DA3593">
        <w:rPr>
          <w:rFonts w:ascii="Calibri" w:eastAsiaTheme="minorHAnsi" w:hAnsi="Calibri" w:cs="Calibri"/>
          <w:color w:val="000000"/>
          <w:lang w:eastAsia="en-US"/>
        </w:rPr>
        <w:t xml:space="preserve"> alle gezondheids- en veiligheidsregels en -systemen strikt worden nageleefd</w:t>
      </w:r>
      <w:r w:rsidRPr="00DA3593">
        <w:rPr>
          <w:rFonts w:ascii="Calibri" w:eastAsiaTheme="minorHAnsi" w:hAnsi="Calibri" w:cs="Calibri"/>
          <w:color w:val="000000"/>
          <w:lang w:eastAsia="en-US"/>
        </w:rPr>
        <w:t xml:space="preserve"> en streef je een</w:t>
      </w:r>
      <w:r w:rsidR="00512807" w:rsidRPr="00DA3593">
        <w:rPr>
          <w:rFonts w:ascii="Calibri" w:eastAsiaTheme="minorHAnsi" w:hAnsi="Calibri" w:cs="Calibri"/>
          <w:color w:val="000000"/>
          <w:lang w:eastAsia="en-US"/>
        </w:rPr>
        <w:t xml:space="preserve"> nette productie huishouding</w:t>
      </w:r>
      <w:r>
        <w:rPr>
          <w:rFonts w:ascii="Calibri" w:eastAsiaTheme="minorHAnsi" w:hAnsi="Calibri" w:cs="Calibri"/>
          <w:color w:val="000000"/>
          <w:lang w:eastAsia="en-US"/>
        </w:rPr>
        <w:t xml:space="preserve"> na.</w:t>
      </w:r>
    </w:p>
    <w:p w14:paraId="592F6176" w14:textId="77777777" w:rsidR="00512807" w:rsidRPr="00023578" w:rsidRDefault="00512807" w:rsidP="00512807">
      <w:pPr>
        <w:spacing w:after="0" w:line="240" w:lineRule="auto"/>
        <w:jc w:val="both"/>
        <w:rPr>
          <w:rFonts w:cstheme="minorHAnsi"/>
        </w:rPr>
      </w:pPr>
    </w:p>
    <w:p w14:paraId="09BAC09D" w14:textId="77777777" w:rsidR="00512807" w:rsidRPr="00023578" w:rsidRDefault="00512807" w:rsidP="001704EB">
      <w:pPr>
        <w:spacing w:after="0" w:line="240" w:lineRule="auto"/>
        <w:jc w:val="both"/>
        <w:rPr>
          <w:rFonts w:cstheme="minorHAnsi"/>
        </w:rPr>
      </w:pPr>
      <w:r w:rsidRPr="00023578">
        <w:rPr>
          <w:rFonts w:cstheme="minorHAnsi"/>
        </w:rPr>
        <w:t>Om bovenstaande werkzaamheden goed en effectief uit te kunnen beschik je over:</w:t>
      </w:r>
    </w:p>
    <w:p w14:paraId="6F95DFD2" w14:textId="1BA1EED4" w:rsidR="00512807" w:rsidRPr="001704EB" w:rsidRDefault="001704EB" w:rsidP="001704EB">
      <w:pPr>
        <w:pStyle w:val="Lijstalinea"/>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sidRPr="001704EB">
        <w:rPr>
          <w:rFonts w:eastAsia="Times New Roman" w:cs="Times New Roman"/>
          <w:bCs/>
          <w:lang w:eastAsia="en-US"/>
        </w:rPr>
        <w:t xml:space="preserve">Een afgeronde hbo/hts-opleiding in de richting van </w:t>
      </w:r>
      <w:r w:rsidR="00512807" w:rsidRPr="001704EB">
        <w:rPr>
          <w:rFonts w:ascii="Calibri" w:eastAsiaTheme="minorHAnsi" w:hAnsi="Calibri" w:cs="Calibri"/>
          <w:color w:val="000000"/>
          <w:lang w:eastAsia="en-US"/>
        </w:rPr>
        <w:t>technische bedrijfskund</w:t>
      </w:r>
      <w:r w:rsidR="00DE740D">
        <w:rPr>
          <w:rFonts w:ascii="Calibri" w:eastAsiaTheme="minorHAnsi" w:hAnsi="Calibri" w:cs="Calibri"/>
          <w:color w:val="000000"/>
          <w:lang w:eastAsia="en-US"/>
        </w:rPr>
        <w:t>e</w:t>
      </w:r>
      <w:r w:rsidR="00512807" w:rsidRPr="001704EB">
        <w:rPr>
          <w:rFonts w:ascii="Calibri" w:eastAsiaTheme="minorHAnsi" w:hAnsi="Calibri" w:cs="Calibri"/>
          <w:color w:val="000000"/>
          <w:lang w:eastAsia="en-US"/>
        </w:rPr>
        <w:t xml:space="preserve"> of engineering</w:t>
      </w:r>
      <w:r>
        <w:rPr>
          <w:rFonts w:ascii="Calibri" w:eastAsiaTheme="minorHAnsi" w:hAnsi="Calibri" w:cs="Calibri"/>
          <w:color w:val="000000"/>
          <w:lang w:eastAsia="en-US"/>
        </w:rPr>
        <w:t>;</w:t>
      </w:r>
    </w:p>
    <w:p w14:paraId="63B86FCD" w14:textId="7692D5C1" w:rsidR="00512807" w:rsidRDefault="00512807"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sidRPr="00512807">
        <w:rPr>
          <w:rFonts w:ascii="Calibri" w:eastAsiaTheme="minorHAnsi" w:hAnsi="Calibri" w:cs="Calibri"/>
          <w:color w:val="000000"/>
          <w:lang w:eastAsia="en-US"/>
        </w:rPr>
        <w:t>10+ jaar productie- of industriële ervaring heeft de voorkeur</w:t>
      </w:r>
      <w:r w:rsidR="001704EB">
        <w:rPr>
          <w:rFonts w:ascii="Calibri" w:eastAsiaTheme="minorHAnsi" w:hAnsi="Calibri" w:cs="Calibri"/>
          <w:color w:val="000000"/>
          <w:lang w:eastAsia="en-US"/>
        </w:rPr>
        <w:t>;</w:t>
      </w:r>
    </w:p>
    <w:p w14:paraId="1D44F56B" w14:textId="73D0E640" w:rsidR="00DE740D" w:rsidRPr="00DE740D" w:rsidRDefault="00DE740D" w:rsidP="00DE740D">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sidRPr="00DE740D">
        <w:rPr>
          <w:rFonts w:ascii="Calibri" w:eastAsiaTheme="minorHAnsi" w:hAnsi="Calibri" w:cs="Calibri"/>
          <w:color w:val="000000"/>
          <w:lang w:eastAsia="en-US"/>
        </w:rPr>
        <w:t>Relevante ervaring rondom supply chain management en heeft het</w:t>
      </w:r>
      <w:r>
        <w:rPr>
          <w:rFonts w:ascii="Calibri" w:eastAsiaTheme="minorHAnsi" w:hAnsi="Calibri" w:cs="Calibri"/>
          <w:color w:val="000000"/>
          <w:lang w:eastAsia="en-US"/>
        </w:rPr>
        <w:t xml:space="preserve"> (technisch) inkoopproces geen geheimen voor jou;</w:t>
      </w:r>
    </w:p>
    <w:p w14:paraId="35A5F6B2" w14:textId="4FC90D97" w:rsidR="00512807" w:rsidRPr="00512807" w:rsidRDefault="00512807"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sidRPr="00512807">
        <w:rPr>
          <w:rFonts w:ascii="Calibri" w:eastAsiaTheme="minorHAnsi" w:hAnsi="Calibri" w:cs="Calibri"/>
          <w:color w:val="000000"/>
          <w:lang w:eastAsia="en-US"/>
        </w:rPr>
        <w:t>10+ jaar in een leidende rol binnen een productiebedrijf bij voorkeur</w:t>
      </w:r>
      <w:r w:rsidR="001704EB">
        <w:rPr>
          <w:rFonts w:ascii="Calibri" w:eastAsiaTheme="minorHAnsi" w:hAnsi="Calibri" w:cs="Calibri"/>
          <w:color w:val="000000"/>
          <w:lang w:eastAsia="en-US"/>
        </w:rPr>
        <w:t>;</w:t>
      </w:r>
    </w:p>
    <w:p w14:paraId="3AF5E1BB" w14:textId="3BB6BD7A" w:rsidR="00512807" w:rsidRPr="00512807" w:rsidRDefault="00512807"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sidRPr="00512807">
        <w:rPr>
          <w:rFonts w:ascii="Calibri" w:eastAsiaTheme="minorHAnsi" w:hAnsi="Calibri" w:cs="Calibri"/>
          <w:color w:val="000000"/>
          <w:lang w:eastAsia="en-US"/>
        </w:rPr>
        <w:t xml:space="preserve">Sterke leiderschapskenmerken, met </w:t>
      </w:r>
      <w:r w:rsidR="001704EB">
        <w:rPr>
          <w:rFonts w:ascii="Calibri" w:eastAsiaTheme="minorHAnsi" w:hAnsi="Calibri" w:cs="Calibri"/>
          <w:color w:val="000000"/>
          <w:lang w:eastAsia="en-US"/>
        </w:rPr>
        <w:t>oog voor de ontwikkeling van je team;</w:t>
      </w:r>
    </w:p>
    <w:p w14:paraId="05E19F53" w14:textId="25A03250" w:rsidR="00512807" w:rsidRPr="00512807" w:rsidRDefault="001704EB"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Pr>
          <w:rFonts w:ascii="Calibri" w:eastAsiaTheme="minorHAnsi" w:hAnsi="Calibri" w:cs="Calibri"/>
          <w:color w:val="000000"/>
          <w:lang w:eastAsia="en-US"/>
        </w:rPr>
        <w:t>Het v</w:t>
      </w:r>
      <w:r w:rsidR="00512807" w:rsidRPr="00512807">
        <w:rPr>
          <w:rFonts w:ascii="Calibri" w:eastAsiaTheme="minorHAnsi" w:hAnsi="Calibri" w:cs="Calibri"/>
          <w:color w:val="000000"/>
          <w:lang w:eastAsia="en-US"/>
        </w:rPr>
        <w:t>ermogen om problemen op te lossen door middel van creatieve, innovatieve oplossingen en om traditionele methoden voor het uitvoeren van taken uit te dagen</w:t>
      </w:r>
      <w:r w:rsidR="00773D4F">
        <w:rPr>
          <w:rFonts w:ascii="Calibri" w:eastAsiaTheme="minorHAnsi" w:hAnsi="Calibri" w:cs="Calibri"/>
          <w:color w:val="000000"/>
          <w:lang w:eastAsia="en-US"/>
        </w:rPr>
        <w:t>;</w:t>
      </w:r>
    </w:p>
    <w:p w14:paraId="3BA9E534" w14:textId="3CBC5CDB" w:rsidR="00512807" w:rsidRPr="00512807" w:rsidRDefault="00512807"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sidRPr="00512807">
        <w:rPr>
          <w:rFonts w:ascii="Calibri" w:eastAsiaTheme="minorHAnsi" w:hAnsi="Calibri" w:cs="Calibri"/>
          <w:color w:val="000000"/>
          <w:lang w:eastAsia="en-US"/>
        </w:rPr>
        <w:t>Hands-on en pragmatische persoonlijkheid</w:t>
      </w:r>
      <w:r w:rsidR="00773D4F">
        <w:rPr>
          <w:rFonts w:ascii="Calibri" w:eastAsiaTheme="minorHAnsi" w:hAnsi="Calibri" w:cs="Calibri"/>
          <w:color w:val="000000"/>
          <w:lang w:eastAsia="en-US"/>
        </w:rPr>
        <w:t>;</w:t>
      </w:r>
    </w:p>
    <w:p w14:paraId="7FCAE29D" w14:textId="77777777" w:rsidR="00512807" w:rsidRPr="00512807" w:rsidRDefault="00512807" w:rsidP="001704EB">
      <w:pPr>
        <w:numPr>
          <w:ilvl w:val="0"/>
          <w:numId w:val="3"/>
        </w:numPr>
        <w:autoSpaceDE w:val="0"/>
        <w:autoSpaceDN w:val="0"/>
        <w:adjustRightInd w:val="0"/>
        <w:spacing w:after="0" w:line="240" w:lineRule="auto"/>
        <w:jc w:val="both"/>
        <w:rPr>
          <w:rFonts w:ascii="Calibri" w:eastAsiaTheme="minorHAnsi" w:hAnsi="Calibri" w:cs="Calibri"/>
          <w:color w:val="000000"/>
          <w:lang w:eastAsia="en-US"/>
        </w:rPr>
      </w:pPr>
      <w:r w:rsidRPr="00512807">
        <w:rPr>
          <w:rFonts w:ascii="Calibri" w:eastAsiaTheme="minorHAnsi" w:hAnsi="Calibri" w:cs="Calibri"/>
          <w:color w:val="000000"/>
          <w:lang w:eastAsia="en-US"/>
        </w:rPr>
        <w:t>Assertief, creatief, energiek en een positief denker.</w:t>
      </w:r>
    </w:p>
    <w:p w14:paraId="27ED7C2B" w14:textId="77777777" w:rsidR="00512807" w:rsidRPr="00CC6B9A" w:rsidRDefault="00512807" w:rsidP="00512807">
      <w:pPr>
        <w:spacing w:after="0" w:line="240" w:lineRule="auto"/>
        <w:rPr>
          <w:rFonts w:cstheme="minorHAnsi"/>
        </w:rPr>
      </w:pPr>
    </w:p>
    <w:p w14:paraId="5CC144F4" w14:textId="77777777" w:rsidR="00512807" w:rsidRDefault="00512807" w:rsidP="00512807">
      <w:pPr>
        <w:shd w:val="clear" w:color="auto" w:fill="FFFFFF"/>
        <w:spacing w:after="0" w:line="240" w:lineRule="auto"/>
        <w:rPr>
          <w:rFonts w:eastAsia="Times New Roman" w:cs="Arial"/>
          <w:b/>
          <w:bCs/>
        </w:rPr>
      </w:pPr>
      <w:r w:rsidRPr="00CC6B9A">
        <w:rPr>
          <w:rFonts w:eastAsia="Times New Roman" w:cs="Arial"/>
          <w:b/>
          <w:bCs/>
        </w:rPr>
        <w:t>Wij bieden:</w:t>
      </w:r>
    </w:p>
    <w:p w14:paraId="7D7F1B7B" w14:textId="0C37D9F2" w:rsidR="00512807" w:rsidRPr="00CC6B9A" w:rsidRDefault="00512807" w:rsidP="00512807">
      <w:pPr>
        <w:shd w:val="clear" w:color="auto" w:fill="FFFFFF"/>
        <w:spacing w:after="0" w:line="240" w:lineRule="auto"/>
        <w:jc w:val="both"/>
        <w:rPr>
          <w:rFonts w:eastAsia="Times New Roman" w:cs="Arial"/>
        </w:rPr>
      </w:pPr>
      <w:r>
        <w:t xml:space="preserve">Van Leeuwen Test </w:t>
      </w:r>
      <w:r w:rsidR="00145169">
        <w:t xml:space="preserve">Group </w:t>
      </w:r>
      <w:r>
        <w:t>bv biedt jou niet alleen een baan, maar ook een fijne plek om te werken. Zo werken we met nieuwe, geavanceerde machines en voeren onze werkzaamheden uit in een nieuw modern pand. Een schone en veilige werkomgeving staat bij ons voorop. Ook belangrijk:</w:t>
      </w:r>
    </w:p>
    <w:p w14:paraId="104E2B88" w14:textId="77777777" w:rsidR="00512807" w:rsidRPr="00CC6B9A" w:rsidRDefault="00512807" w:rsidP="00512807">
      <w:pPr>
        <w:pStyle w:val="Lijstalinea"/>
        <w:numPr>
          <w:ilvl w:val="0"/>
          <w:numId w:val="3"/>
        </w:numPr>
        <w:shd w:val="clear" w:color="auto" w:fill="FFFFFF"/>
        <w:spacing w:after="0" w:line="240" w:lineRule="auto"/>
        <w:rPr>
          <w:rFonts w:eastAsia="Times New Roman" w:cs="Arial"/>
        </w:rPr>
      </w:pPr>
      <w:r>
        <w:rPr>
          <w:rFonts w:eastAsia="Times New Roman" w:cs="Arial"/>
        </w:rPr>
        <w:t>E</w:t>
      </w:r>
      <w:r w:rsidRPr="00CC6B9A">
        <w:rPr>
          <w:rFonts w:eastAsia="Times New Roman" w:cs="Arial"/>
        </w:rPr>
        <w:t>en uitdagende en afwisselende functie binnen een technologi</w:t>
      </w:r>
      <w:r>
        <w:rPr>
          <w:rFonts w:eastAsia="Times New Roman" w:cs="Arial"/>
        </w:rPr>
        <w:t>e</w:t>
      </w:r>
      <w:r w:rsidRPr="00CC6B9A">
        <w:rPr>
          <w:rFonts w:eastAsia="Times New Roman" w:cs="Arial"/>
        </w:rPr>
        <w:t>bedrijf in ontwikkeling;</w:t>
      </w:r>
    </w:p>
    <w:p w14:paraId="21E8BEF9" w14:textId="77777777" w:rsidR="00512807" w:rsidRPr="00EF3123" w:rsidRDefault="00512807" w:rsidP="00512807">
      <w:pPr>
        <w:numPr>
          <w:ilvl w:val="0"/>
          <w:numId w:val="3"/>
        </w:numPr>
        <w:autoSpaceDE w:val="0"/>
        <w:autoSpaceDN w:val="0"/>
        <w:adjustRightInd w:val="0"/>
        <w:spacing w:after="0" w:line="240" w:lineRule="auto"/>
        <w:rPr>
          <w:rFonts w:ascii="Calibri" w:eastAsiaTheme="minorHAnsi" w:hAnsi="Calibri" w:cs="Calibri"/>
          <w:color w:val="000000"/>
          <w:lang w:eastAsia="en-US"/>
        </w:rPr>
      </w:pPr>
      <w:r w:rsidRPr="00EF3123">
        <w:rPr>
          <w:rFonts w:ascii="Calibri" w:eastAsiaTheme="minorHAnsi" w:hAnsi="Calibri" w:cs="Calibri"/>
          <w:color w:val="000000"/>
          <w:lang w:eastAsia="en-US"/>
        </w:rPr>
        <w:t>Opleidings- en ontwikkelmogelijkheden</w:t>
      </w:r>
      <w:r>
        <w:rPr>
          <w:rFonts w:ascii="Calibri" w:eastAsiaTheme="minorHAnsi" w:hAnsi="Calibri" w:cs="Calibri"/>
          <w:color w:val="000000"/>
          <w:lang w:eastAsia="en-US"/>
        </w:rPr>
        <w:t>;</w:t>
      </w:r>
      <w:r w:rsidRPr="00EF3123">
        <w:rPr>
          <w:rFonts w:ascii="Calibri" w:eastAsiaTheme="minorHAnsi" w:hAnsi="Calibri" w:cs="Calibri"/>
          <w:color w:val="000000"/>
          <w:lang w:eastAsia="en-US"/>
        </w:rPr>
        <w:t xml:space="preserve"> </w:t>
      </w:r>
    </w:p>
    <w:p w14:paraId="78F323A1" w14:textId="77777777" w:rsidR="00512807" w:rsidRPr="00EF3123" w:rsidRDefault="00512807" w:rsidP="00512807">
      <w:pPr>
        <w:numPr>
          <w:ilvl w:val="0"/>
          <w:numId w:val="3"/>
        </w:numPr>
        <w:autoSpaceDE w:val="0"/>
        <w:autoSpaceDN w:val="0"/>
        <w:adjustRightInd w:val="0"/>
        <w:spacing w:after="0" w:line="240" w:lineRule="auto"/>
        <w:rPr>
          <w:rFonts w:ascii="Calibri" w:eastAsiaTheme="minorHAnsi" w:hAnsi="Calibri" w:cs="Calibri"/>
          <w:color w:val="000000"/>
          <w:lang w:eastAsia="en-US"/>
        </w:rPr>
      </w:pPr>
      <w:r w:rsidRPr="00EF3123">
        <w:rPr>
          <w:rFonts w:ascii="Calibri" w:eastAsiaTheme="minorHAnsi" w:hAnsi="Calibri" w:cs="Calibri"/>
          <w:color w:val="000000"/>
          <w:lang w:eastAsia="en-US"/>
        </w:rPr>
        <w:t>Een marktconform salaris;</w:t>
      </w:r>
    </w:p>
    <w:p w14:paraId="22AADB24" w14:textId="6070C610" w:rsidR="00512807" w:rsidRPr="00FA3883" w:rsidRDefault="00512807" w:rsidP="00FA3883">
      <w:pPr>
        <w:pStyle w:val="Lijstalinea"/>
        <w:numPr>
          <w:ilvl w:val="0"/>
          <w:numId w:val="3"/>
        </w:numPr>
        <w:autoSpaceDE w:val="0"/>
        <w:autoSpaceDN w:val="0"/>
        <w:adjustRightInd w:val="0"/>
        <w:spacing w:after="0" w:line="240" w:lineRule="auto"/>
        <w:rPr>
          <w:rFonts w:ascii="Calibri" w:eastAsiaTheme="minorHAnsi" w:hAnsi="Calibri" w:cs="Calibri"/>
          <w:color w:val="000000"/>
          <w:lang w:eastAsia="en-US"/>
        </w:rPr>
      </w:pPr>
      <w:r w:rsidRPr="00FA3883">
        <w:rPr>
          <w:rFonts w:ascii="Calibri" w:eastAsiaTheme="minorHAnsi" w:hAnsi="Calibri" w:cs="Calibri"/>
          <w:color w:val="000000"/>
          <w:lang w:eastAsia="en-US"/>
        </w:rPr>
        <w:lastRenderedPageBreak/>
        <w:t xml:space="preserve">Dit is een fulltime functie, van maandag tot en met vrijdag. </w:t>
      </w:r>
      <w:r w:rsidR="00FA3883">
        <w:rPr>
          <w:rFonts w:ascii="Calibri" w:eastAsiaTheme="minorHAnsi" w:hAnsi="Calibri" w:cs="Calibri"/>
          <w:color w:val="000000"/>
          <w:lang w:eastAsia="en-US"/>
        </w:rPr>
        <w:t>Wij hebben de ambitie om op termijn een fulltime werkweek uit vier dagen (4*9 uur) te laten bestaan.</w:t>
      </w:r>
    </w:p>
    <w:p w14:paraId="0FA5AD1A" w14:textId="77777777" w:rsidR="00512807" w:rsidRPr="00EF3123" w:rsidRDefault="00512807" w:rsidP="00512807">
      <w:pPr>
        <w:autoSpaceDE w:val="0"/>
        <w:autoSpaceDN w:val="0"/>
        <w:adjustRightInd w:val="0"/>
        <w:spacing w:after="0" w:line="240" w:lineRule="auto"/>
        <w:ind w:left="360"/>
        <w:rPr>
          <w:rFonts w:ascii="Calibri" w:eastAsiaTheme="minorHAnsi" w:hAnsi="Calibri" w:cs="Calibri"/>
          <w:color w:val="000000"/>
          <w:lang w:eastAsia="en-US"/>
        </w:rPr>
      </w:pPr>
    </w:p>
    <w:p w14:paraId="61EE7AB0" w14:textId="77777777" w:rsidR="00512807" w:rsidRPr="00EF3123" w:rsidRDefault="00512807" w:rsidP="00512807">
      <w:pPr>
        <w:autoSpaceDE w:val="0"/>
        <w:autoSpaceDN w:val="0"/>
        <w:adjustRightInd w:val="0"/>
        <w:spacing w:after="0" w:line="240" w:lineRule="auto"/>
        <w:rPr>
          <w:rFonts w:ascii="Calibri" w:eastAsiaTheme="minorHAnsi" w:hAnsi="Calibri" w:cs="Calibri"/>
          <w:color w:val="000000"/>
          <w:lang w:eastAsia="en-US"/>
        </w:rPr>
      </w:pPr>
      <w:r w:rsidRPr="00EF3123">
        <w:rPr>
          <w:rFonts w:ascii="Calibri" w:eastAsiaTheme="minorHAnsi" w:hAnsi="Calibri" w:cs="Calibri"/>
          <w:b/>
          <w:bCs/>
          <w:color w:val="000000"/>
          <w:lang w:eastAsia="en-US"/>
        </w:rPr>
        <w:t xml:space="preserve">Klaar om de volgende stap te zetten? </w:t>
      </w:r>
    </w:p>
    <w:p w14:paraId="14E58D47" w14:textId="1AB796BA" w:rsidR="00512807" w:rsidRDefault="00512807" w:rsidP="00512807">
      <w:pPr>
        <w:autoSpaceDE w:val="0"/>
        <w:autoSpaceDN w:val="0"/>
        <w:adjustRightInd w:val="0"/>
        <w:spacing w:after="0" w:line="240" w:lineRule="auto"/>
        <w:rPr>
          <w:rFonts w:ascii="Calibri" w:eastAsiaTheme="minorHAnsi" w:hAnsi="Calibri" w:cs="Calibri"/>
          <w:color w:val="000000"/>
          <w:lang w:eastAsia="en-US"/>
        </w:rPr>
      </w:pPr>
      <w:bookmarkStart w:id="0" w:name="_Hlk102051300"/>
      <w:r w:rsidRPr="00EF3123">
        <w:rPr>
          <w:rFonts w:ascii="Calibri" w:eastAsiaTheme="minorHAnsi" w:hAnsi="Calibri" w:cs="Calibri"/>
          <w:color w:val="000000"/>
          <w:lang w:eastAsia="en-US"/>
        </w:rPr>
        <w:t xml:space="preserve">Ben je enthousiast geworden </w:t>
      </w:r>
      <w:r>
        <w:rPr>
          <w:rFonts w:ascii="Calibri" w:eastAsiaTheme="minorHAnsi" w:hAnsi="Calibri" w:cs="Calibri"/>
          <w:color w:val="000000"/>
          <w:lang w:eastAsia="en-US"/>
        </w:rPr>
        <w:t>over deze vacature</w:t>
      </w:r>
      <w:r w:rsidRPr="00EF3123">
        <w:rPr>
          <w:rFonts w:ascii="Calibri" w:eastAsiaTheme="minorHAnsi" w:hAnsi="Calibri" w:cs="Calibri"/>
          <w:color w:val="000000"/>
          <w:lang w:eastAsia="en-US"/>
        </w:rPr>
        <w:t xml:space="preserve">? We ontvangen graag jouw CV en korte motivatie voor deze functie via </w:t>
      </w:r>
      <w:hyperlink r:id="rId7" w:history="1">
        <w:r w:rsidR="00FA3883" w:rsidRPr="00826284">
          <w:rPr>
            <w:rStyle w:val="Hyperlink"/>
            <w:rFonts w:ascii="Calibri" w:eastAsiaTheme="minorHAnsi" w:hAnsi="Calibri" w:cs="Calibri"/>
            <w:lang w:eastAsia="en-US"/>
          </w:rPr>
          <w:t>hrm@vltest.com</w:t>
        </w:r>
      </w:hyperlink>
      <w:r w:rsidR="00FA3883">
        <w:rPr>
          <w:rFonts w:ascii="Calibri" w:eastAsiaTheme="minorHAnsi" w:hAnsi="Calibri" w:cs="Calibri"/>
          <w:color w:val="006FC0"/>
          <w:lang w:eastAsia="en-US"/>
        </w:rPr>
        <w:t xml:space="preserve"> </w:t>
      </w:r>
      <w:r w:rsidR="00FA3883" w:rsidRPr="00FA3883">
        <w:rPr>
          <w:rFonts w:ascii="Calibri" w:eastAsiaTheme="minorHAnsi" w:hAnsi="Calibri" w:cs="Calibri"/>
          <w:color w:val="000000"/>
          <w:lang w:eastAsia="en-US"/>
        </w:rPr>
        <w:t>of via</w:t>
      </w:r>
      <w:r w:rsidR="00FA3883">
        <w:rPr>
          <w:rFonts w:ascii="Calibri" w:eastAsiaTheme="minorHAnsi" w:hAnsi="Calibri" w:cs="Calibri"/>
          <w:color w:val="006FC0"/>
          <w:lang w:eastAsia="en-US"/>
        </w:rPr>
        <w:t xml:space="preserve"> </w:t>
      </w:r>
      <w:hyperlink r:id="rId8" w:history="1">
        <w:r w:rsidR="00FA3883" w:rsidRPr="00826284">
          <w:rPr>
            <w:rStyle w:val="Hyperlink"/>
            <w:rFonts w:ascii="Calibri" w:eastAsiaTheme="minorHAnsi" w:hAnsi="Calibri" w:cs="Calibri"/>
            <w:lang w:eastAsia="en-US"/>
          </w:rPr>
          <w:t>theo.vanleeuwen@vltest.com</w:t>
        </w:r>
      </w:hyperlink>
      <w:r w:rsidR="00FA3883">
        <w:rPr>
          <w:rFonts w:ascii="Calibri" w:eastAsiaTheme="minorHAnsi" w:hAnsi="Calibri" w:cs="Calibri"/>
          <w:color w:val="000000"/>
          <w:lang w:eastAsia="en-US"/>
        </w:rPr>
        <w:t>.</w:t>
      </w:r>
      <w:r w:rsidRPr="00EF3123">
        <w:rPr>
          <w:rFonts w:ascii="Calibri" w:eastAsiaTheme="minorHAnsi" w:hAnsi="Calibri" w:cs="Calibri"/>
          <w:color w:val="000000"/>
          <w:lang w:eastAsia="en-US"/>
        </w:rPr>
        <w:t xml:space="preserve"> Eerst nog wat vragen over de functie? Neem contact op </w:t>
      </w:r>
      <w:r w:rsidR="00FA3883">
        <w:rPr>
          <w:rFonts w:ascii="Calibri" w:eastAsiaTheme="minorHAnsi" w:hAnsi="Calibri" w:cs="Calibri"/>
          <w:color w:val="000000"/>
          <w:lang w:eastAsia="en-US"/>
        </w:rPr>
        <w:t>met</w:t>
      </w:r>
      <w:r w:rsidRPr="00EF3123">
        <w:rPr>
          <w:rFonts w:ascii="Calibri" w:eastAsiaTheme="minorHAnsi" w:hAnsi="Calibri" w:cs="Calibri"/>
          <w:color w:val="000000"/>
          <w:lang w:eastAsia="en-US"/>
        </w:rPr>
        <w:t xml:space="preserve"> 076 – 50 </w:t>
      </w:r>
      <w:r>
        <w:rPr>
          <w:rFonts w:ascii="Calibri" w:eastAsiaTheme="minorHAnsi" w:hAnsi="Calibri" w:cs="Calibri"/>
          <w:color w:val="000000"/>
          <w:lang w:eastAsia="en-US"/>
        </w:rPr>
        <w:t>29 205</w:t>
      </w:r>
      <w:r w:rsidR="00FA3883">
        <w:rPr>
          <w:rFonts w:ascii="Calibri" w:eastAsiaTheme="minorHAnsi" w:hAnsi="Calibri" w:cs="Calibri"/>
          <w:color w:val="000000"/>
          <w:lang w:eastAsia="en-US"/>
        </w:rPr>
        <w:t xml:space="preserve"> of 076 – 50 29 204 en vraag hierbij naar dhr. van Leeuwen</w:t>
      </w:r>
      <w:r>
        <w:rPr>
          <w:rFonts w:ascii="Calibri" w:eastAsiaTheme="minorHAnsi" w:hAnsi="Calibri" w:cs="Calibri"/>
          <w:color w:val="000000"/>
          <w:lang w:eastAsia="en-US"/>
        </w:rPr>
        <w:t>.</w:t>
      </w:r>
    </w:p>
    <w:bookmarkEnd w:id="0"/>
    <w:p w14:paraId="4569A061" w14:textId="77777777" w:rsidR="00512807" w:rsidRDefault="00512807" w:rsidP="00512807">
      <w:pPr>
        <w:shd w:val="clear" w:color="auto" w:fill="FFFFFF"/>
        <w:spacing w:after="0" w:line="240" w:lineRule="auto"/>
        <w:jc w:val="both"/>
        <w:rPr>
          <w:rFonts w:ascii="Calibri" w:eastAsiaTheme="minorHAnsi" w:hAnsi="Calibri" w:cs="Calibri"/>
          <w:color w:val="000000"/>
          <w:lang w:eastAsia="en-US"/>
        </w:rPr>
      </w:pPr>
    </w:p>
    <w:p w14:paraId="003A7CF0" w14:textId="77777777" w:rsidR="00512807" w:rsidRPr="00EF3123" w:rsidRDefault="00512807" w:rsidP="00512807">
      <w:pPr>
        <w:autoSpaceDE w:val="0"/>
        <w:autoSpaceDN w:val="0"/>
        <w:adjustRightInd w:val="0"/>
        <w:spacing w:after="0" w:line="240" w:lineRule="auto"/>
        <w:rPr>
          <w:rFonts w:ascii="Calibri" w:eastAsiaTheme="minorHAnsi" w:hAnsi="Calibri" w:cs="Calibri"/>
          <w:color w:val="000000"/>
          <w:sz w:val="24"/>
          <w:szCs w:val="24"/>
          <w:lang w:eastAsia="en-US"/>
        </w:rPr>
      </w:pPr>
      <w:r>
        <w:rPr>
          <w:rFonts w:ascii="Calibri" w:eastAsiaTheme="minorHAnsi" w:hAnsi="Calibri" w:cs="Calibri"/>
          <w:b/>
          <w:bCs/>
          <w:color w:val="000000"/>
          <w:lang w:eastAsia="en-US"/>
        </w:rPr>
        <w:t>Wie zijn wij?</w:t>
      </w:r>
    </w:p>
    <w:p w14:paraId="5ED7B28A" w14:textId="38B62E18" w:rsidR="00512807" w:rsidRPr="00EF3123" w:rsidRDefault="00512807" w:rsidP="00512807">
      <w:pPr>
        <w:shd w:val="clear" w:color="auto" w:fill="FFFFFF"/>
        <w:spacing w:after="0" w:line="240" w:lineRule="auto"/>
        <w:jc w:val="both"/>
        <w:rPr>
          <w:rFonts w:ascii="Calibri" w:eastAsiaTheme="minorHAnsi" w:hAnsi="Calibri" w:cs="Calibri"/>
          <w:color w:val="000000"/>
          <w:sz w:val="24"/>
          <w:szCs w:val="24"/>
          <w:lang w:eastAsia="en-US"/>
        </w:rPr>
      </w:pPr>
      <w:r w:rsidRPr="00EF3123">
        <w:rPr>
          <w:rFonts w:ascii="Calibri" w:eastAsiaTheme="minorHAnsi" w:hAnsi="Calibri" w:cs="Calibri"/>
          <w:color w:val="000000"/>
          <w:lang w:eastAsia="en-US"/>
        </w:rPr>
        <w:t>Van Leeuwen Test Group (VLT) is een vooraanstaande ontwikkelaar en producent van voertuig keuringsapparatuur. Wereldwijd wordt onze apparatuur door commerciële bedrijven en overheidsinstellingen ingezet om de kwaliteit van voertuigen op veiligheid en emissie te controleren. Wij bestaan ruim 60 jaar en hebben 130 werknemers. Jouw afdeling (VL Test Systems) bestaat uit 35 collega’s. Wij zijn gevestigd in Etten-Leur. Vanwege de groeiende orderportefeuille worden nieuwe hallen gebouwd waardoor de totale productieoppervlakte toeneemt van 4.500m2 naar 8.000m2.</w:t>
      </w:r>
    </w:p>
    <w:p w14:paraId="6DC69821" w14:textId="77777777" w:rsidR="001704EB" w:rsidRDefault="001704EB" w:rsidP="00512807">
      <w:pPr>
        <w:spacing w:after="226" w:line="248" w:lineRule="auto"/>
        <w:jc w:val="both"/>
        <w:rPr>
          <w:rFonts w:ascii="Calibri" w:eastAsiaTheme="minorHAnsi" w:hAnsi="Calibri" w:cs="Calibri"/>
          <w:i/>
          <w:iCs/>
          <w:color w:val="000000"/>
          <w:lang w:eastAsia="en-US"/>
        </w:rPr>
      </w:pPr>
    </w:p>
    <w:p w14:paraId="13E9508C" w14:textId="48C2A1D1" w:rsidR="00512807" w:rsidRPr="00CC6B9A" w:rsidRDefault="00512807" w:rsidP="00512807">
      <w:pPr>
        <w:spacing w:after="226" w:line="248" w:lineRule="auto"/>
        <w:jc w:val="both"/>
      </w:pPr>
      <w:r w:rsidRPr="00EF3123">
        <w:rPr>
          <w:rFonts w:ascii="Calibri" w:eastAsiaTheme="minorHAnsi" w:hAnsi="Calibri" w:cs="Calibri"/>
          <w:i/>
          <w:iCs/>
          <w:color w:val="000000"/>
          <w:lang w:eastAsia="en-US"/>
        </w:rPr>
        <w:t>Bij VL Test zoeken we zelf naar de beste match. Organisaties die ongevraagd profielen aanbieden doen dat op eigen risico.</w:t>
      </w:r>
    </w:p>
    <w:p w14:paraId="225ACA11" w14:textId="77777777" w:rsidR="000F3138" w:rsidRDefault="000F3138"/>
    <w:sectPr w:rsidR="000F3138" w:rsidSect="005E1B39">
      <w:headerReference w:type="default" r:id="rId9"/>
      <w:footerReference w:type="default" r:id="rId10"/>
      <w:pgSz w:w="11906" w:h="16838"/>
      <w:pgMar w:top="1418" w:right="709"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2EB6" w14:textId="77777777" w:rsidR="00F666D2" w:rsidRDefault="00FA3883">
      <w:pPr>
        <w:spacing w:after="0" w:line="240" w:lineRule="auto"/>
      </w:pPr>
      <w:r>
        <w:separator/>
      </w:r>
    </w:p>
  </w:endnote>
  <w:endnote w:type="continuationSeparator" w:id="0">
    <w:p w14:paraId="1E27EE83" w14:textId="77777777" w:rsidR="00F666D2" w:rsidRDefault="00FA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C4CC" w14:textId="77777777" w:rsidR="00AD1998" w:rsidRDefault="00ED646D" w:rsidP="000726B1">
    <w:pPr>
      <w:pStyle w:val="Voettekst"/>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8FEE" w14:textId="77777777" w:rsidR="00F666D2" w:rsidRDefault="00FA3883">
      <w:pPr>
        <w:spacing w:after="0" w:line="240" w:lineRule="auto"/>
      </w:pPr>
      <w:r>
        <w:separator/>
      </w:r>
    </w:p>
  </w:footnote>
  <w:footnote w:type="continuationSeparator" w:id="0">
    <w:p w14:paraId="4B91C697" w14:textId="77777777" w:rsidR="00F666D2" w:rsidRDefault="00FA3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AB7C" w14:textId="77777777" w:rsidR="00AD1998" w:rsidRPr="00D565A7" w:rsidRDefault="00145169" w:rsidP="00702AAC">
    <w:pPr>
      <w:pStyle w:val="Koptekst"/>
      <w:tabs>
        <w:tab w:val="clear" w:pos="4536"/>
        <w:tab w:val="clear" w:pos="9072"/>
      </w:tabs>
      <w:ind w:left="-142"/>
      <w:rPr>
        <w:color w:val="112266"/>
      </w:rPr>
    </w:pPr>
    <w:r>
      <w:rPr>
        <w:noProof/>
        <w:lang w:val="en-US" w:eastAsia="en-US"/>
      </w:rPr>
      <mc:AlternateContent>
        <mc:Choice Requires="wpc">
          <w:drawing>
            <wp:anchor distT="0" distB="0" distL="114300" distR="114300" simplePos="0" relativeHeight="251659264" behindDoc="0" locked="0" layoutInCell="1" allowOverlap="1" wp14:anchorId="7AE766A2" wp14:editId="1A594D1D">
              <wp:simplePos x="0" y="0"/>
              <wp:positionH relativeFrom="column">
                <wp:posOffset>-201295</wp:posOffset>
              </wp:positionH>
              <wp:positionV relativeFrom="paragraph">
                <wp:posOffset>92711</wp:posOffset>
              </wp:positionV>
              <wp:extent cx="675640" cy="304799"/>
              <wp:effectExtent l="0" t="0" r="10160" b="19685"/>
              <wp:wrapNone/>
              <wp:docPr id="16" name="Papier 1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0070C0"/>
                      </a:solidFill>
                    </wpc:bg>
                    <wpc:whole>
                      <a:ln w="9525" cap="flat" cmpd="sng" algn="ctr">
                        <a:solidFill>
                          <a:srgbClr val="3D4B87"/>
                        </a:solidFill>
                        <a:prstDash val="solid"/>
                        <a:miter lim="800000"/>
                        <a:headEnd type="none" w="med" len="med"/>
                        <a:tailEnd type="none" w="med" len="med"/>
                      </a:ln>
                    </wpc:whole>
                  </wpc:wpc>
                </a:graphicData>
              </a:graphic>
              <wp14:sizeRelH relativeFrom="page">
                <wp14:pctWidth>0</wp14:pctWidth>
              </wp14:sizeRelH>
              <wp14:sizeRelV relativeFrom="page">
                <wp14:pctHeight>0</wp14:pctHeight>
              </wp14:sizeRelV>
            </wp:anchor>
          </w:drawing>
        </mc:Choice>
        <mc:Fallback>
          <w:pict>
            <v:group w14:anchorId="17C259E4" id="Papier 16" o:spid="_x0000_s1026" editas="canvas" style="position:absolute;margin-left:-15.85pt;margin-top:7.3pt;width:53.2pt;height:24pt;z-index:251659264" coordsize="6756,3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56;height:3041;visibility:visible;mso-wrap-style:square" filled="t" fillcolor="#0070c0" stroked="t" strokecolor="#3d4b87">
                <v:fill o:detectmouseclick="t"/>
                <v:path o:connecttype="none"/>
              </v:shape>
            </v:group>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EF0198A" wp14:editId="0C10B254">
              <wp:simplePos x="0" y="0"/>
              <wp:positionH relativeFrom="column">
                <wp:posOffset>1113155</wp:posOffset>
              </wp:positionH>
              <wp:positionV relativeFrom="paragraph">
                <wp:posOffset>83185</wp:posOffset>
              </wp:positionV>
              <wp:extent cx="5298440" cy="329565"/>
              <wp:effectExtent l="0" t="0" r="0" b="0"/>
              <wp:wrapNone/>
              <wp:docPr id="2" name="Rechthoek 2"/>
              <wp:cNvGraphicFramePr/>
              <a:graphic xmlns:a="http://schemas.openxmlformats.org/drawingml/2006/main">
                <a:graphicData uri="http://schemas.microsoft.com/office/word/2010/wordprocessingShape">
                  <wps:wsp>
                    <wps:cNvSpPr/>
                    <wps:spPr>
                      <a:xfrm>
                        <a:off x="0" y="0"/>
                        <a:ext cx="5298440" cy="3295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C3C8BF" w14:textId="77777777" w:rsidR="00027EAA" w:rsidRDefault="00145169" w:rsidP="00171EF9">
                          <w:pPr>
                            <w:overflowPunct w:val="0"/>
                            <w:autoSpaceDE w:val="0"/>
                            <w:autoSpaceDN w:val="0"/>
                            <w:adjustRightInd w:val="0"/>
                            <w:spacing w:after="0" w:line="240" w:lineRule="auto"/>
                            <w:jc w:val="both"/>
                            <w:textAlignment w:val="baseline"/>
                            <w:rPr>
                              <w:rFonts w:ascii="DIN Offc" w:hAnsi="DIN Offc"/>
                              <w:b/>
                              <w:bCs/>
                              <w:color w:val="FFFFFF"/>
                              <w:sz w:val="24"/>
                              <w:szCs w:val="24"/>
                            </w:rPr>
                          </w:pPr>
                          <w:r>
                            <w:rPr>
                              <w:rFonts w:ascii="DIN Offc" w:hAnsi="DIN Offc"/>
                              <w:b/>
                              <w:bCs/>
                              <w:color w:val="FFFFFF"/>
                              <w:sz w:val="24"/>
                              <w:szCs w:val="24"/>
                            </w:rPr>
                            <w:t xml:space="preserve">Van Leeuwen Test Systems </w:t>
                          </w:r>
                        </w:p>
                        <w:p w14:paraId="09F948F1" w14:textId="77777777" w:rsidR="000726B1" w:rsidRDefault="00ED646D" w:rsidP="00171EF9">
                          <w:pPr>
                            <w:overflowPunct w:val="0"/>
                            <w:autoSpaceDE w:val="0"/>
                            <w:autoSpaceDN w:val="0"/>
                            <w:adjustRightInd w:val="0"/>
                            <w:spacing w:after="0" w:line="240" w:lineRule="auto"/>
                            <w:jc w:val="both"/>
                            <w:textAlignment w:val="baseline"/>
                            <w:rPr>
                              <w:rFonts w:ascii="DIN Offc" w:hAnsi="DIN Offc"/>
                              <w:b/>
                              <w:bCs/>
                              <w:color w:val="FFFFFF"/>
                              <w:sz w:val="24"/>
                              <w:szCs w:val="24"/>
                            </w:rPr>
                          </w:pPr>
                        </w:p>
                        <w:p w14:paraId="3B6FFB46" w14:textId="77777777" w:rsidR="00AD1998" w:rsidRPr="00171EF9" w:rsidRDefault="00145169" w:rsidP="00171EF9">
                          <w:pPr>
                            <w:overflowPunct w:val="0"/>
                            <w:autoSpaceDE w:val="0"/>
                            <w:autoSpaceDN w:val="0"/>
                            <w:adjustRightInd w:val="0"/>
                            <w:spacing w:after="0" w:line="240" w:lineRule="auto"/>
                            <w:jc w:val="both"/>
                            <w:textAlignment w:val="baseline"/>
                            <w:rPr>
                              <w:rFonts w:ascii="Calibri" w:eastAsia="Times New Roman" w:hAnsi="Calibri" w:cs="Calibri"/>
                              <w:b/>
                              <w:bCs/>
                              <w:sz w:val="28"/>
                              <w:szCs w:val="28"/>
                              <w:lang w:eastAsia="nl-NL"/>
                            </w:rPr>
                          </w:pPr>
                          <w:r w:rsidRPr="00171EF9">
                            <w:rPr>
                              <w:rFonts w:ascii="DIN Offc" w:hAnsi="DIN Offc"/>
                              <w:b/>
                              <w:bCs/>
                              <w:color w:val="FFFFFF"/>
                              <w:sz w:val="24"/>
                              <w:szCs w:val="24"/>
                            </w:rPr>
                            <w:t>p</w:t>
                          </w:r>
                          <w:r w:rsidRPr="00171EF9">
                            <w:rPr>
                              <w:rFonts w:ascii="DIN Offc" w:hAnsi="DIN Offc"/>
                              <w:b/>
                              <w:bCs/>
                              <w:color w:val="FFFFFF"/>
                              <w:sz w:val="24"/>
                              <w:szCs w:val="24"/>
                            </w:rPr>
                            <w:tab/>
                          </w:r>
                          <w:r w:rsidRPr="00171EF9">
                            <w:rPr>
                              <w:rFonts w:ascii="DIN Offc" w:hAnsi="DIN Offc"/>
                              <w:b/>
                              <w:bCs/>
                              <w:color w:val="FFFFFF"/>
                              <w:sz w:val="24"/>
                              <w:szCs w:val="24"/>
                            </w:rPr>
                            <w:tab/>
                          </w:r>
                          <w:r w:rsidRPr="00171EF9">
                            <w:rPr>
                              <w:rFonts w:ascii="DIN Offc" w:hAnsi="DIN Offc"/>
                              <w:b/>
                              <w:bCs/>
                              <w:color w:val="FFFFFF"/>
                              <w:sz w:val="24"/>
                              <w:szCs w:val="24"/>
                            </w:rPr>
                            <w:tab/>
                          </w:r>
                          <w:r>
                            <w:rPr>
                              <w:rFonts w:ascii="DIN Offc" w:hAnsi="DIN Offc"/>
                              <w:b/>
                              <w:bCs/>
                              <w:color w:val="FFFFFF"/>
                              <w:sz w:val="24"/>
                              <w:szCs w:val="24"/>
                            </w:rPr>
                            <w:tab/>
                          </w:r>
                          <w:r>
                            <w:rPr>
                              <w:rFonts w:ascii="DIN Offc" w:hAnsi="DIN Offc"/>
                              <w:b/>
                              <w:bCs/>
                              <w:color w:val="FFFFFF"/>
                              <w:sz w:val="24"/>
                              <w:szCs w:val="24"/>
                            </w:rPr>
                            <w:tab/>
                          </w:r>
                          <w:r>
                            <w:rPr>
                              <w:rFonts w:ascii="DIN Offc" w:hAnsi="DIN Offc"/>
                              <w:b/>
                              <w:bCs/>
                              <w:color w:val="FFFFFF"/>
                              <w:sz w:val="24"/>
                              <w:szCs w:val="24"/>
                            </w:rPr>
                            <w:tab/>
                          </w:r>
                          <w:r w:rsidRPr="00171EF9">
                            <w:rPr>
                              <w:rFonts w:ascii="Calibri" w:eastAsia="Times New Roman" w:hAnsi="Calibri" w:cs="Calibri"/>
                              <w:b/>
                              <w:bCs/>
                              <w:sz w:val="28"/>
                              <w:szCs w:val="28"/>
                              <w:lang w:eastAsia="nl-NL"/>
                            </w:rPr>
                            <w:t>Notitie</w:t>
                          </w:r>
                        </w:p>
                        <w:p w14:paraId="52078F56" w14:textId="77777777" w:rsidR="00AD1998" w:rsidRPr="00171EF9" w:rsidRDefault="00ED646D" w:rsidP="0011305E">
                          <w:pPr>
                            <w:snapToGrid w:val="0"/>
                            <w:spacing w:after="0"/>
                            <w:ind w:firstLine="708"/>
                            <w:contextualSpacing/>
                            <w:rPr>
                              <w:rFonts w:ascii="DIN Offc" w:hAnsi="DIN Offc"/>
                              <w:b/>
                              <w:bCs/>
                              <w:color w:val="FFFFFF"/>
                              <w:sz w:val="24"/>
                              <w:szCs w:val="24"/>
                            </w:rPr>
                          </w:pPr>
                        </w:p>
                        <w:p w14:paraId="0712A718" w14:textId="77777777" w:rsidR="00AD1998" w:rsidRPr="00171EF9" w:rsidRDefault="00ED646D" w:rsidP="00C73463">
                          <w:pPr>
                            <w:jc w:val="right"/>
                            <w:rPr>
                              <w:rFonts w:ascii="DIN Offc" w:hAnsi="DIN Offc"/>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198A" id="Rechthoek 2" o:spid="_x0000_s1026" style="position:absolute;left:0;text-align:left;margin-left:87.65pt;margin-top:6.55pt;width:417.2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" fillcolor="#0070c0" stroked="f" strokeweight="1pt">
              <v:textbox inset=",1mm,,1mm">
                <w:txbxContent>
                  <w:p w14:paraId="78C3C8BF" w14:textId="77777777" w:rsidR="00027EAA" w:rsidRDefault="00145169" w:rsidP="00171EF9">
                    <w:pPr>
                      <w:overflowPunct w:val="0"/>
                      <w:autoSpaceDE w:val="0"/>
                      <w:autoSpaceDN w:val="0"/>
                      <w:adjustRightInd w:val="0"/>
                      <w:spacing w:after="0" w:line="240" w:lineRule="auto"/>
                      <w:jc w:val="both"/>
                      <w:textAlignment w:val="baseline"/>
                      <w:rPr>
                        <w:rFonts w:ascii="DIN Offc" w:hAnsi="DIN Offc"/>
                        <w:b/>
                        <w:bCs/>
                        <w:color w:val="FFFFFF"/>
                        <w:sz w:val="24"/>
                        <w:szCs w:val="24"/>
                      </w:rPr>
                    </w:pPr>
                    <w:r>
                      <w:rPr>
                        <w:rFonts w:ascii="DIN Offc" w:hAnsi="DIN Offc"/>
                        <w:b/>
                        <w:bCs/>
                        <w:color w:val="FFFFFF"/>
                        <w:sz w:val="24"/>
                        <w:szCs w:val="24"/>
                      </w:rPr>
                      <w:t xml:space="preserve">Van Leeuwen Test Systems </w:t>
                    </w:r>
                  </w:p>
                  <w:p w14:paraId="09F948F1" w14:textId="77777777" w:rsidR="000726B1" w:rsidRDefault="00FA3883" w:rsidP="00171EF9">
                    <w:pPr>
                      <w:overflowPunct w:val="0"/>
                      <w:autoSpaceDE w:val="0"/>
                      <w:autoSpaceDN w:val="0"/>
                      <w:adjustRightInd w:val="0"/>
                      <w:spacing w:after="0" w:line="240" w:lineRule="auto"/>
                      <w:jc w:val="both"/>
                      <w:textAlignment w:val="baseline"/>
                      <w:rPr>
                        <w:rFonts w:ascii="DIN Offc" w:hAnsi="DIN Offc"/>
                        <w:b/>
                        <w:bCs/>
                        <w:color w:val="FFFFFF"/>
                        <w:sz w:val="24"/>
                        <w:szCs w:val="24"/>
                      </w:rPr>
                    </w:pPr>
                  </w:p>
                  <w:p w14:paraId="3B6FFB46" w14:textId="77777777" w:rsidR="00AD1998" w:rsidRPr="00171EF9" w:rsidRDefault="00145169" w:rsidP="00171EF9">
                    <w:pPr>
                      <w:overflowPunct w:val="0"/>
                      <w:autoSpaceDE w:val="0"/>
                      <w:autoSpaceDN w:val="0"/>
                      <w:adjustRightInd w:val="0"/>
                      <w:spacing w:after="0" w:line="240" w:lineRule="auto"/>
                      <w:jc w:val="both"/>
                      <w:textAlignment w:val="baseline"/>
                      <w:rPr>
                        <w:rFonts w:ascii="Calibri" w:eastAsia="Times New Roman" w:hAnsi="Calibri" w:cs="Calibri"/>
                        <w:b/>
                        <w:bCs/>
                        <w:sz w:val="28"/>
                        <w:szCs w:val="28"/>
                        <w:lang w:eastAsia="nl-NL"/>
                      </w:rPr>
                    </w:pPr>
                    <w:r w:rsidRPr="00171EF9">
                      <w:rPr>
                        <w:rFonts w:ascii="DIN Offc" w:hAnsi="DIN Offc"/>
                        <w:b/>
                        <w:bCs/>
                        <w:color w:val="FFFFFF"/>
                        <w:sz w:val="24"/>
                        <w:szCs w:val="24"/>
                      </w:rPr>
                      <w:t>p</w:t>
                    </w:r>
                    <w:r w:rsidRPr="00171EF9">
                      <w:rPr>
                        <w:rFonts w:ascii="DIN Offc" w:hAnsi="DIN Offc"/>
                        <w:b/>
                        <w:bCs/>
                        <w:color w:val="FFFFFF"/>
                        <w:sz w:val="24"/>
                        <w:szCs w:val="24"/>
                      </w:rPr>
                      <w:tab/>
                    </w:r>
                    <w:r w:rsidRPr="00171EF9">
                      <w:rPr>
                        <w:rFonts w:ascii="DIN Offc" w:hAnsi="DIN Offc"/>
                        <w:b/>
                        <w:bCs/>
                        <w:color w:val="FFFFFF"/>
                        <w:sz w:val="24"/>
                        <w:szCs w:val="24"/>
                      </w:rPr>
                      <w:tab/>
                    </w:r>
                    <w:r w:rsidRPr="00171EF9">
                      <w:rPr>
                        <w:rFonts w:ascii="DIN Offc" w:hAnsi="DIN Offc"/>
                        <w:b/>
                        <w:bCs/>
                        <w:color w:val="FFFFFF"/>
                        <w:sz w:val="24"/>
                        <w:szCs w:val="24"/>
                      </w:rPr>
                      <w:tab/>
                    </w:r>
                    <w:r>
                      <w:rPr>
                        <w:rFonts w:ascii="DIN Offc" w:hAnsi="DIN Offc"/>
                        <w:b/>
                        <w:bCs/>
                        <w:color w:val="FFFFFF"/>
                        <w:sz w:val="24"/>
                        <w:szCs w:val="24"/>
                      </w:rPr>
                      <w:tab/>
                    </w:r>
                    <w:r>
                      <w:rPr>
                        <w:rFonts w:ascii="DIN Offc" w:hAnsi="DIN Offc"/>
                        <w:b/>
                        <w:bCs/>
                        <w:color w:val="FFFFFF"/>
                        <w:sz w:val="24"/>
                        <w:szCs w:val="24"/>
                      </w:rPr>
                      <w:tab/>
                    </w:r>
                    <w:r>
                      <w:rPr>
                        <w:rFonts w:ascii="DIN Offc" w:hAnsi="DIN Offc"/>
                        <w:b/>
                        <w:bCs/>
                        <w:color w:val="FFFFFF"/>
                        <w:sz w:val="24"/>
                        <w:szCs w:val="24"/>
                      </w:rPr>
                      <w:tab/>
                    </w:r>
                    <w:r w:rsidRPr="00171EF9">
                      <w:rPr>
                        <w:rFonts w:ascii="Calibri" w:eastAsia="Times New Roman" w:hAnsi="Calibri" w:cs="Calibri"/>
                        <w:b/>
                        <w:bCs/>
                        <w:sz w:val="28"/>
                        <w:szCs w:val="28"/>
                        <w:lang w:eastAsia="nl-NL"/>
                      </w:rPr>
                      <w:t>Notitie</w:t>
                    </w:r>
                  </w:p>
                  <w:p w14:paraId="52078F56" w14:textId="77777777" w:rsidR="00AD1998" w:rsidRPr="00171EF9" w:rsidRDefault="00FA3883" w:rsidP="0011305E">
                    <w:pPr>
                      <w:snapToGrid w:val="0"/>
                      <w:spacing w:after="0"/>
                      <w:ind w:firstLine="708"/>
                      <w:contextualSpacing/>
                      <w:rPr>
                        <w:rFonts w:ascii="DIN Offc" w:hAnsi="DIN Offc"/>
                        <w:b/>
                        <w:bCs/>
                        <w:color w:val="FFFFFF"/>
                        <w:sz w:val="24"/>
                        <w:szCs w:val="24"/>
                      </w:rPr>
                    </w:pPr>
                  </w:p>
                  <w:p w14:paraId="0712A718" w14:textId="77777777" w:rsidR="00AD1998" w:rsidRPr="00171EF9" w:rsidRDefault="00FA3883" w:rsidP="00C73463">
                    <w:pPr>
                      <w:jc w:val="right"/>
                      <w:rPr>
                        <w:rFonts w:ascii="DIN Offc" w:hAnsi="DIN Offc"/>
                      </w:rPr>
                    </w:pPr>
                  </w:p>
                </w:txbxContent>
              </v:textbox>
            </v:rect>
          </w:pict>
        </mc:Fallback>
      </mc:AlternateContent>
    </w:r>
    <w:r>
      <w:rPr>
        <w:noProof/>
        <w:lang w:val="en-US" w:eastAsia="en-US"/>
      </w:rPr>
      <w:drawing>
        <wp:anchor distT="0" distB="0" distL="114300" distR="114300" simplePos="0" relativeHeight="251661312" behindDoc="0" locked="0" layoutInCell="1" allowOverlap="1" wp14:anchorId="77960945" wp14:editId="51EE8437">
          <wp:simplePos x="0" y="0"/>
          <wp:positionH relativeFrom="column">
            <wp:posOffset>579755</wp:posOffset>
          </wp:positionH>
          <wp:positionV relativeFrom="paragraph">
            <wp:posOffset>6985</wp:posOffset>
          </wp:positionV>
          <wp:extent cx="442595" cy="434340"/>
          <wp:effectExtent l="0" t="0" r="0" b="3810"/>
          <wp:wrapNone/>
          <wp:docPr id="4" name="Afbeelding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47BC1" w14:textId="77777777" w:rsidR="00AD1998" w:rsidRDefault="00ED646D" w:rsidP="00686CB6">
    <w:pPr>
      <w:pStyle w:val="Koptekst"/>
      <w:tabs>
        <w:tab w:val="clear" w:pos="4536"/>
        <w:tab w:val="clear" w:pos="9072"/>
      </w:tabs>
      <w:ind w:right="-11"/>
      <w:rPr>
        <w:color w:val="112266"/>
      </w:rPr>
    </w:pPr>
  </w:p>
  <w:p w14:paraId="552C6E6F" w14:textId="77777777" w:rsidR="00AD1998" w:rsidRDefault="00ED646D">
    <w:pPr>
      <w:pStyle w:val="Koptekst"/>
    </w:pPr>
  </w:p>
  <w:p w14:paraId="24957191" w14:textId="77777777" w:rsidR="00AD1998" w:rsidRDefault="00ED646D">
    <w:pPr>
      <w:pStyle w:val="Koptekst"/>
      <w:rPr>
        <w:b/>
      </w:rPr>
    </w:pPr>
  </w:p>
  <w:p w14:paraId="143287F8" w14:textId="77777777" w:rsidR="00AD1998" w:rsidRPr="00C479EC" w:rsidRDefault="00145169">
    <w:pPr>
      <w:pStyle w:val="Koptekst"/>
      <w:rPr>
        <w:b/>
        <w:color w:val="007799"/>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4D5E"/>
    <w:multiLevelType w:val="hybridMultilevel"/>
    <w:tmpl w:val="8CB0AA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F04B67"/>
    <w:multiLevelType w:val="multilevel"/>
    <w:tmpl w:val="F82A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00622"/>
    <w:multiLevelType w:val="multilevel"/>
    <w:tmpl w:val="EA6C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A3F13"/>
    <w:multiLevelType w:val="hybridMultilevel"/>
    <w:tmpl w:val="07D86B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C20CF3"/>
    <w:multiLevelType w:val="hybridMultilevel"/>
    <w:tmpl w:val="D71E52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9811265">
    <w:abstractNumId w:val="3"/>
  </w:num>
  <w:num w:numId="2" w16cid:durableId="480730891">
    <w:abstractNumId w:val="0"/>
  </w:num>
  <w:num w:numId="3" w16cid:durableId="1928683774">
    <w:abstractNumId w:val="4"/>
  </w:num>
  <w:num w:numId="4" w16cid:durableId="1782215662">
    <w:abstractNumId w:val="2"/>
  </w:num>
  <w:num w:numId="5" w16cid:durableId="974792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07"/>
    <w:rsid w:val="00002BA0"/>
    <w:rsid w:val="00006DA3"/>
    <w:rsid w:val="0002179B"/>
    <w:rsid w:val="0004331E"/>
    <w:rsid w:val="000612B4"/>
    <w:rsid w:val="00071E47"/>
    <w:rsid w:val="00075E64"/>
    <w:rsid w:val="00085ADB"/>
    <w:rsid w:val="00087155"/>
    <w:rsid w:val="000A6CC3"/>
    <w:rsid w:val="000C01C5"/>
    <w:rsid w:val="000E33ED"/>
    <w:rsid w:val="000F3138"/>
    <w:rsid w:val="000F3274"/>
    <w:rsid w:val="000F39FF"/>
    <w:rsid w:val="000F68AE"/>
    <w:rsid w:val="000F7AE5"/>
    <w:rsid w:val="0011007D"/>
    <w:rsid w:val="0011413E"/>
    <w:rsid w:val="001240F1"/>
    <w:rsid w:val="00134C2B"/>
    <w:rsid w:val="00135D9A"/>
    <w:rsid w:val="0013750B"/>
    <w:rsid w:val="00145169"/>
    <w:rsid w:val="00152008"/>
    <w:rsid w:val="00166B5A"/>
    <w:rsid w:val="001704EB"/>
    <w:rsid w:val="00191A0F"/>
    <w:rsid w:val="001A1241"/>
    <w:rsid w:val="001A1871"/>
    <w:rsid w:val="001A3E94"/>
    <w:rsid w:val="001A511E"/>
    <w:rsid w:val="001A6182"/>
    <w:rsid w:val="001A7031"/>
    <w:rsid w:val="001B0132"/>
    <w:rsid w:val="001C04B4"/>
    <w:rsid w:val="001D3A80"/>
    <w:rsid w:val="001F412D"/>
    <w:rsid w:val="001F4DFE"/>
    <w:rsid w:val="00203035"/>
    <w:rsid w:val="002101C1"/>
    <w:rsid w:val="0021115C"/>
    <w:rsid w:val="00220BE3"/>
    <w:rsid w:val="00230FCA"/>
    <w:rsid w:val="00231835"/>
    <w:rsid w:val="002321C8"/>
    <w:rsid w:val="002329C9"/>
    <w:rsid w:val="002359CE"/>
    <w:rsid w:val="0023749B"/>
    <w:rsid w:val="00243AB0"/>
    <w:rsid w:val="00255AAA"/>
    <w:rsid w:val="00263586"/>
    <w:rsid w:val="0027237C"/>
    <w:rsid w:val="002A0D8C"/>
    <w:rsid w:val="002A662F"/>
    <w:rsid w:val="002B040D"/>
    <w:rsid w:val="002B47B8"/>
    <w:rsid w:val="002B6904"/>
    <w:rsid w:val="002C44E2"/>
    <w:rsid w:val="002D0ACA"/>
    <w:rsid w:val="00305A0F"/>
    <w:rsid w:val="00312B5B"/>
    <w:rsid w:val="00312CF4"/>
    <w:rsid w:val="00324C3D"/>
    <w:rsid w:val="00334498"/>
    <w:rsid w:val="00336794"/>
    <w:rsid w:val="003429EA"/>
    <w:rsid w:val="00354D0F"/>
    <w:rsid w:val="00355162"/>
    <w:rsid w:val="00362D9D"/>
    <w:rsid w:val="0037316E"/>
    <w:rsid w:val="003764E7"/>
    <w:rsid w:val="00381EAE"/>
    <w:rsid w:val="00385F29"/>
    <w:rsid w:val="00387CD7"/>
    <w:rsid w:val="003916EC"/>
    <w:rsid w:val="00396C12"/>
    <w:rsid w:val="003B3834"/>
    <w:rsid w:val="003D1BAB"/>
    <w:rsid w:val="003D297B"/>
    <w:rsid w:val="003F072F"/>
    <w:rsid w:val="003F4C1F"/>
    <w:rsid w:val="003F6637"/>
    <w:rsid w:val="003F7A3B"/>
    <w:rsid w:val="003F7F22"/>
    <w:rsid w:val="00415781"/>
    <w:rsid w:val="00423EF2"/>
    <w:rsid w:val="0042692C"/>
    <w:rsid w:val="004342EB"/>
    <w:rsid w:val="0045775B"/>
    <w:rsid w:val="00491CD3"/>
    <w:rsid w:val="00492D53"/>
    <w:rsid w:val="00493F73"/>
    <w:rsid w:val="004942D7"/>
    <w:rsid w:val="00495331"/>
    <w:rsid w:val="004C2D4B"/>
    <w:rsid w:val="004E7069"/>
    <w:rsid w:val="00512807"/>
    <w:rsid w:val="00512E79"/>
    <w:rsid w:val="00523B46"/>
    <w:rsid w:val="0053143B"/>
    <w:rsid w:val="00532FDA"/>
    <w:rsid w:val="005407B8"/>
    <w:rsid w:val="00551ECB"/>
    <w:rsid w:val="00566466"/>
    <w:rsid w:val="00573B79"/>
    <w:rsid w:val="00573E3A"/>
    <w:rsid w:val="0058141A"/>
    <w:rsid w:val="00581C49"/>
    <w:rsid w:val="00582832"/>
    <w:rsid w:val="005A2E04"/>
    <w:rsid w:val="005A5223"/>
    <w:rsid w:val="005B5DB5"/>
    <w:rsid w:val="005B75A2"/>
    <w:rsid w:val="005D64A8"/>
    <w:rsid w:val="006004DF"/>
    <w:rsid w:val="00607D09"/>
    <w:rsid w:val="00617D4B"/>
    <w:rsid w:val="00626EA4"/>
    <w:rsid w:val="00627957"/>
    <w:rsid w:val="006364A2"/>
    <w:rsid w:val="00642FB6"/>
    <w:rsid w:val="0064315A"/>
    <w:rsid w:val="00653711"/>
    <w:rsid w:val="00655753"/>
    <w:rsid w:val="006563DF"/>
    <w:rsid w:val="00656421"/>
    <w:rsid w:val="00660FD9"/>
    <w:rsid w:val="00662A7A"/>
    <w:rsid w:val="00664962"/>
    <w:rsid w:val="00671893"/>
    <w:rsid w:val="0067275E"/>
    <w:rsid w:val="00675066"/>
    <w:rsid w:val="00687A04"/>
    <w:rsid w:val="00691663"/>
    <w:rsid w:val="00694E12"/>
    <w:rsid w:val="006A2CDE"/>
    <w:rsid w:val="006A40D2"/>
    <w:rsid w:val="006A7197"/>
    <w:rsid w:val="006B304E"/>
    <w:rsid w:val="006B6DBE"/>
    <w:rsid w:val="006B7754"/>
    <w:rsid w:val="006C6923"/>
    <w:rsid w:val="006C705A"/>
    <w:rsid w:val="006D7656"/>
    <w:rsid w:val="006D7A11"/>
    <w:rsid w:val="006E0F2D"/>
    <w:rsid w:val="006E1D41"/>
    <w:rsid w:val="006E47D9"/>
    <w:rsid w:val="006F3045"/>
    <w:rsid w:val="006F428A"/>
    <w:rsid w:val="00721B1B"/>
    <w:rsid w:val="00727D4F"/>
    <w:rsid w:val="00737441"/>
    <w:rsid w:val="00740129"/>
    <w:rsid w:val="00753A55"/>
    <w:rsid w:val="007709BC"/>
    <w:rsid w:val="00773D4F"/>
    <w:rsid w:val="00780F1D"/>
    <w:rsid w:val="00785253"/>
    <w:rsid w:val="007B11FD"/>
    <w:rsid w:val="007B166F"/>
    <w:rsid w:val="007B736A"/>
    <w:rsid w:val="007D2055"/>
    <w:rsid w:val="007D7E11"/>
    <w:rsid w:val="007E1EB4"/>
    <w:rsid w:val="007E4ADB"/>
    <w:rsid w:val="007E5213"/>
    <w:rsid w:val="007F152E"/>
    <w:rsid w:val="007F1C3C"/>
    <w:rsid w:val="007F1CA9"/>
    <w:rsid w:val="007F3AF5"/>
    <w:rsid w:val="007F684E"/>
    <w:rsid w:val="007F6E55"/>
    <w:rsid w:val="0080345C"/>
    <w:rsid w:val="00811E57"/>
    <w:rsid w:val="00821887"/>
    <w:rsid w:val="008236A6"/>
    <w:rsid w:val="008326BC"/>
    <w:rsid w:val="008343D3"/>
    <w:rsid w:val="0083684A"/>
    <w:rsid w:val="00843F69"/>
    <w:rsid w:val="00844477"/>
    <w:rsid w:val="0085708B"/>
    <w:rsid w:val="00891695"/>
    <w:rsid w:val="008F27B5"/>
    <w:rsid w:val="009000E7"/>
    <w:rsid w:val="00910661"/>
    <w:rsid w:val="009149CD"/>
    <w:rsid w:val="00923FAF"/>
    <w:rsid w:val="00932E78"/>
    <w:rsid w:val="00937922"/>
    <w:rsid w:val="00942528"/>
    <w:rsid w:val="00942809"/>
    <w:rsid w:val="00963F3E"/>
    <w:rsid w:val="00982664"/>
    <w:rsid w:val="009A7C43"/>
    <w:rsid w:val="009B0F15"/>
    <w:rsid w:val="009C457C"/>
    <w:rsid w:val="009E0D11"/>
    <w:rsid w:val="009E5CAD"/>
    <w:rsid w:val="00A151A8"/>
    <w:rsid w:val="00A266E6"/>
    <w:rsid w:val="00A435DA"/>
    <w:rsid w:val="00A45EEE"/>
    <w:rsid w:val="00A6044C"/>
    <w:rsid w:val="00A67064"/>
    <w:rsid w:val="00A73D9B"/>
    <w:rsid w:val="00A745C3"/>
    <w:rsid w:val="00A75626"/>
    <w:rsid w:val="00A777B1"/>
    <w:rsid w:val="00A91276"/>
    <w:rsid w:val="00AA63BB"/>
    <w:rsid w:val="00AC6931"/>
    <w:rsid w:val="00AD1135"/>
    <w:rsid w:val="00AD4B97"/>
    <w:rsid w:val="00AF3B48"/>
    <w:rsid w:val="00B11E6B"/>
    <w:rsid w:val="00B2387D"/>
    <w:rsid w:val="00B26419"/>
    <w:rsid w:val="00B31BFE"/>
    <w:rsid w:val="00B32DEB"/>
    <w:rsid w:val="00B36DAD"/>
    <w:rsid w:val="00B466BB"/>
    <w:rsid w:val="00B4698D"/>
    <w:rsid w:val="00B47078"/>
    <w:rsid w:val="00B54E15"/>
    <w:rsid w:val="00B60F4B"/>
    <w:rsid w:val="00B92731"/>
    <w:rsid w:val="00B97ABB"/>
    <w:rsid w:val="00BA2F79"/>
    <w:rsid w:val="00BA4DB4"/>
    <w:rsid w:val="00BB5A56"/>
    <w:rsid w:val="00BC46DE"/>
    <w:rsid w:val="00BD2770"/>
    <w:rsid w:val="00BD282E"/>
    <w:rsid w:val="00BE0971"/>
    <w:rsid w:val="00BE77D0"/>
    <w:rsid w:val="00BF0775"/>
    <w:rsid w:val="00C06675"/>
    <w:rsid w:val="00C07C6B"/>
    <w:rsid w:val="00C1165C"/>
    <w:rsid w:val="00C425EC"/>
    <w:rsid w:val="00C552F5"/>
    <w:rsid w:val="00C56FDA"/>
    <w:rsid w:val="00C620D7"/>
    <w:rsid w:val="00C640F9"/>
    <w:rsid w:val="00C70986"/>
    <w:rsid w:val="00C7545B"/>
    <w:rsid w:val="00C857B0"/>
    <w:rsid w:val="00C919C9"/>
    <w:rsid w:val="00CA7CAA"/>
    <w:rsid w:val="00CB1049"/>
    <w:rsid w:val="00CD6032"/>
    <w:rsid w:val="00CE5482"/>
    <w:rsid w:val="00CE5624"/>
    <w:rsid w:val="00CF101D"/>
    <w:rsid w:val="00CF2DF7"/>
    <w:rsid w:val="00D0791A"/>
    <w:rsid w:val="00D118B7"/>
    <w:rsid w:val="00D17675"/>
    <w:rsid w:val="00D20892"/>
    <w:rsid w:val="00D21446"/>
    <w:rsid w:val="00D34A32"/>
    <w:rsid w:val="00D37DD9"/>
    <w:rsid w:val="00D518A2"/>
    <w:rsid w:val="00D536B3"/>
    <w:rsid w:val="00D619DF"/>
    <w:rsid w:val="00D63932"/>
    <w:rsid w:val="00D63C10"/>
    <w:rsid w:val="00D6656C"/>
    <w:rsid w:val="00D72416"/>
    <w:rsid w:val="00D77A0B"/>
    <w:rsid w:val="00D90857"/>
    <w:rsid w:val="00D91D71"/>
    <w:rsid w:val="00D97A4D"/>
    <w:rsid w:val="00DA3593"/>
    <w:rsid w:val="00DA36DA"/>
    <w:rsid w:val="00DA5EFB"/>
    <w:rsid w:val="00DB440F"/>
    <w:rsid w:val="00DB794B"/>
    <w:rsid w:val="00DC621E"/>
    <w:rsid w:val="00DC69EA"/>
    <w:rsid w:val="00DD5536"/>
    <w:rsid w:val="00DD681E"/>
    <w:rsid w:val="00DD718B"/>
    <w:rsid w:val="00DD7C14"/>
    <w:rsid w:val="00DE740D"/>
    <w:rsid w:val="00DE7D6F"/>
    <w:rsid w:val="00DF0D90"/>
    <w:rsid w:val="00DF16AC"/>
    <w:rsid w:val="00DF59E5"/>
    <w:rsid w:val="00DF7424"/>
    <w:rsid w:val="00E02EE2"/>
    <w:rsid w:val="00E23433"/>
    <w:rsid w:val="00E3007E"/>
    <w:rsid w:val="00E30138"/>
    <w:rsid w:val="00E328EC"/>
    <w:rsid w:val="00E374EC"/>
    <w:rsid w:val="00E401B2"/>
    <w:rsid w:val="00E41560"/>
    <w:rsid w:val="00E774BD"/>
    <w:rsid w:val="00E77D58"/>
    <w:rsid w:val="00E8268B"/>
    <w:rsid w:val="00E84085"/>
    <w:rsid w:val="00E86B52"/>
    <w:rsid w:val="00EA1A04"/>
    <w:rsid w:val="00EB53B9"/>
    <w:rsid w:val="00EC50B7"/>
    <w:rsid w:val="00ED646D"/>
    <w:rsid w:val="00EF523C"/>
    <w:rsid w:val="00F04E49"/>
    <w:rsid w:val="00F14967"/>
    <w:rsid w:val="00F316CE"/>
    <w:rsid w:val="00F34D6B"/>
    <w:rsid w:val="00F525A2"/>
    <w:rsid w:val="00F54601"/>
    <w:rsid w:val="00F636CF"/>
    <w:rsid w:val="00F666D2"/>
    <w:rsid w:val="00F95205"/>
    <w:rsid w:val="00F9594D"/>
    <w:rsid w:val="00FA1EE7"/>
    <w:rsid w:val="00FA3883"/>
    <w:rsid w:val="00FB1482"/>
    <w:rsid w:val="00FB46A7"/>
    <w:rsid w:val="00FB498A"/>
    <w:rsid w:val="00FC0996"/>
    <w:rsid w:val="00FF2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61CF"/>
  <w15:chartTrackingRefBased/>
  <w15:docId w15:val="{F05FD3D9-CB0E-44E7-B080-82E1E8C0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807"/>
    <w:pPr>
      <w:spacing w:after="200" w:line="276" w:lineRule="auto"/>
    </w:pPr>
    <w:rPr>
      <w:rFonts w:eastAsiaTheme="minorEastAsi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8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2807"/>
    <w:rPr>
      <w:rFonts w:eastAsiaTheme="minorEastAsia"/>
      <w:lang w:eastAsia="zh-CN"/>
    </w:rPr>
  </w:style>
  <w:style w:type="paragraph" w:styleId="Voettekst">
    <w:name w:val="footer"/>
    <w:basedOn w:val="Standaard"/>
    <w:link w:val="VoettekstChar"/>
    <w:uiPriority w:val="99"/>
    <w:unhideWhenUsed/>
    <w:rsid w:val="005128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2807"/>
    <w:rPr>
      <w:rFonts w:eastAsiaTheme="minorEastAsia"/>
      <w:lang w:eastAsia="zh-CN"/>
    </w:rPr>
  </w:style>
  <w:style w:type="paragraph" w:styleId="Lijstalinea">
    <w:name w:val="List Paragraph"/>
    <w:basedOn w:val="Standaard"/>
    <w:uiPriority w:val="34"/>
    <w:qFormat/>
    <w:rsid w:val="00512807"/>
    <w:pPr>
      <w:ind w:left="720"/>
      <w:contextualSpacing/>
    </w:pPr>
  </w:style>
  <w:style w:type="paragraph" w:styleId="Geenafstand">
    <w:name w:val="No Spacing"/>
    <w:uiPriority w:val="1"/>
    <w:qFormat/>
    <w:rsid w:val="00512807"/>
    <w:pPr>
      <w:spacing w:after="0" w:line="240" w:lineRule="auto"/>
    </w:pPr>
    <w:rPr>
      <w:rFonts w:eastAsiaTheme="minorEastAsia"/>
      <w:lang w:eastAsia="zh-CN"/>
    </w:rPr>
  </w:style>
  <w:style w:type="character" w:styleId="Hyperlink">
    <w:name w:val="Hyperlink"/>
    <w:basedOn w:val="Standaardalinea-lettertype"/>
    <w:uiPriority w:val="99"/>
    <w:unhideWhenUsed/>
    <w:rsid w:val="00FA3883"/>
    <w:rPr>
      <w:color w:val="0563C1" w:themeColor="hyperlink"/>
      <w:u w:val="single"/>
    </w:rPr>
  </w:style>
  <w:style w:type="character" w:styleId="Onopgelostemelding">
    <w:name w:val="Unresolved Mention"/>
    <w:basedOn w:val="Standaardalinea-lettertype"/>
    <w:uiPriority w:val="99"/>
    <w:semiHidden/>
    <w:unhideWhenUsed/>
    <w:rsid w:val="00FA3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vanleeuwen@vltest.com" TargetMode="External"/><Relationship Id="rId3" Type="http://schemas.openxmlformats.org/officeDocument/2006/relationships/settings" Target="settings.xml"/><Relationship Id="rId7" Type="http://schemas.openxmlformats.org/officeDocument/2006/relationships/hyperlink" Target="mailto:hrm@vlte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714</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Venmans | VL Test Solutions</dc:creator>
  <cp:keywords/>
  <dc:description/>
  <cp:lastModifiedBy>Wendy van Zundert | VL Test Solutions</cp:lastModifiedBy>
  <cp:revision>8</cp:revision>
  <cp:lastPrinted>2022-04-28T12:43:00Z</cp:lastPrinted>
  <dcterms:created xsi:type="dcterms:W3CDTF">2022-04-28T12:11:00Z</dcterms:created>
  <dcterms:modified xsi:type="dcterms:W3CDTF">2022-04-29T07:52:00Z</dcterms:modified>
</cp:coreProperties>
</file>